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64" w:rsidRPr="00D53017" w:rsidRDefault="00697D64" w:rsidP="00D53017">
      <w:pPr>
        <w:pStyle w:val="ac"/>
        <w:ind w:left="4962"/>
        <w:rPr>
          <w:rFonts w:ascii="Times New Roman" w:hAnsi="Times New Roman" w:cs="Times New Roman"/>
          <w:sz w:val="24"/>
          <w:szCs w:val="24"/>
          <w:lang w:eastAsia="ru-RU"/>
        </w:rPr>
      </w:pPr>
      <w:r w:rsidRPr="00D53017">
        <w:rPr>
          <w:rFonts w:ascii="Times New Roman" w:hAnsi="Times New Roman" w:cs="Times New Roman"/>
          <w:sz w:val="24"/>
          <w:szCs w:val="24"/>
          <w:lang w:eastAsia="ru-RU"/>
        </w:rPr>
        <w:t xml:space="preserve">Грехова Вероника </w:t>
      </w:r>
      <w:proofErr w:type="spellStart"/>
      <w:r w:rsidRPr="00D53017">
        <w:rPr>
          <w:rFonts w:ascii="Times New Roman" w:hAnsi="Times New Roman" w:cs="Times New Roman"/>
          <w:sz w:val="24"/>
          <w:szCs w:val="24"/>
          <w:lang w:eastAsia="ru-RU"/>
        </w:rPr>
        <w:t>Шахиновна</w:t>
      </w:r>
      <w:proofErr w:type="spellEnd"/>
    </w:p>
    <w:p w:rsidR="00697D64" w:rsidRPr="00D53017" w:rsidRDefault="00697D64" w:rsidP="00D53017">
      <w:pPr>
        <w:pStyle w:val="ac"/>
        <w:ind w:left="4962"/>
        <w:rPr>
          <w:rFonts w:ascii="Times New Roman" w:hAnsi="Times New Roman" w:cs="Times New Roman"/>
          <w:sz w:val="24"/>
          <w:szCs w:val="24"/>
          <w:lang w:eastAsia="ru-RU"/>
        </w:rPr>
      </w:pPr>
      <w:r w:rsidRPr="00D53017">
        <w:rPr>
          <w:rFonts w:ascii="Times New Roman" w:hAnsi="Times New Roman" w:cs="Times New Roman"/>
          <w:sz w:val="24"/>
          <w:szCs w:val="24"/>
          <w:lang w:eastAsia="ru-RU"/>
        </w:rPr>
        <w:t xml:space="preserve">учитель истории и обществознания </w:t>
      </w:r>
    </w:p>
    <w:p w:rsidR="00697D64" w:rsidRPr="00D53017" w:rsidRDefault="00697D64" w:rsidP="00D53017">
      <w:pPr>
        <w:pStyle w:val="ac"/>
        <w:ind w:left="4962"/>
        <w:rPr>
          <w:rFonts w:ascii="Times New Roman" w:hAnsi="Times New Roman" w:cs="Times New Roman"/>
          <w:sz w:val="24"/>
          <w:szCs w:val="24"/>
          <w:lang w:eastAsia="ru-RU"/>
        </w:rPr>
      </w:pPr>
      <w:r w:rsidRPr="00D53017">
        <w:rPr>
          <w:rFonts w:ascii="Times New Roman" w:hAnsi="Times New Roman" w:cs="Times New Roman"/>
          <w:sz w:val="24"/>
          <w:szCs w:val="24"/>
          <w:lang w:eastAsia="ru-RU"/>
        </w:rPr>
        <w:t>МБОУ «СОШ №16 с УИОП» г. Лысьвы,</w:t>
      </w:r>
    </w:p>
    <w:p w:rsidR="00D53017" w:rsidRPr="00D53017" w:rsidRDefault="00D53017" w:rsidP="00D53017">
      <w:pPr>
        <w:pStyle w:val="ac"/>
        <w:ind w:left="4962"/>
        <w:rPr>
          <w:rFonts w:ascii="Times New Roman" w:hAnsi="Times New Roman" w:cs="Times New Roman"/>
          <w:sz w:val="24"/>
          <w:szCs w:val="24"/>
        </w:rPr>
      </w:pPr>
      <w:r w:rsidRPr="00D53017">
        <w:rPr>
          <w:rFonts w:ascii="Times New Roman" w:hAnsi="Times New Roman" w:cs="Times New Roman"/>
          <w:sz w:val="24"/>
          <w:szCs w:val="24"/>
        </w:rPr>
        <w:t>Щеголькова Татьяна Михайловна</w:t>
      </w:r>
    </w:p>
    <w:p w:rsidR="00D53017" w:rsidRPr="00D53017" w:rsidRDefault="00D53017" w:rsidP="00D53017">
      <w:pPr>
        <w:pStyle w:val="ac"/>
        <w:ind w:left="4962"/>
        <w:rPr>
          <w:rFonts w:ascii="Times New Roman" w:hAnsi="Times New Roman" w:cs="Times New Roman"/>
          <w:sz w:val="24"/>
          <w:szCs w:val="24"/>
        </w:rPr>
      </w:pPr>
      <w:r w:rsidRPr="00D53017">
        <w:rPr>
          <w:rFonts w:ascii="Times New Roman" w:hAnsi="Times New Roman" w:cs="Times New Roman"/>
          <w:sz w:val="24"/>
          <w:szCs w:val="24"/>
        </w:rPr>
        <w:t xml:space="preserve"> </w:t>
      </w:r>
      <w:r w:rsidRPr="00D53017">
        <w:rPr>
          <w:rFonts w:ascii="Times New Roman" w:hAnsi="Times New Roman" w:cs="Times New Roman"/>
          <w:sz w:val="24"/>
          <w:szCs w:val="24"/>
          <w:lang w:eastAsia="ru-RU"/>
        </w:rPr>
        <w:t xml:space="preserve">учитель истории и обществознания </w:t>
      </w:r>
    </w:p>
    <w:p w:rsidR="00D53017" w:rsidRPr="00D53017" w:rsidRDefault="00D53017" w:rsidP="00D53017">
      <w:pPr>
        <w:pStyle w:val="ac"/>
        <w:ind w:left="4962"/>
        <w:rPr>
          <w:rFonts w:ascii="Times New Roman" w:hAnsi="Times New Roman" w:cs="Times New Roman"/>
          <w:sz w:val="24"/>
          <w:szCs w:val="24"/>
        </w:rPr>
      </w:pPr>
      <w:r w:rsidRPr="00D53017">
        <w:rPr>
          <w:rFonts w:ascii="Times New Roman" w:hAnsi="Times New Roman" w:cs="Times New Roman"/>
          <w:sz w:val="24"/>
          <w:szCs w:val="24"/>
          <w:lang w:eastAsia="ru-RU"/>
        </w:rPr>
        <w:t>МБОУ «СОШ №16 с УИОП» г. Лысьвы</w:t>
      </w:r>
    </w:p>
    <w:p w:rsidR="00697D64" w:rsidRDefault="00697D64" w:rsidP="00106831">
      <w:pPr>
        <w:spacing w:after="0" w:line="360" w:lineRule="auto"/>
        <w:jc w:val="center"/>
        <w:rPr>
          <w:rFonts w:ascii="Times New Roman" w:hAnsi="Times New Roman" w:cs="Times New Roman"/>
          <w:b/>
          <w:sz w:val="28"/>
          <w:szCs w:val="28"/>
        </w:rPr>
      </w:pPr>
    </w:p>
    <w:p w:rsidR="002A2A23" w:rsidRDefault="002A2A23" w:rsidP="00106831">
      <w:pPr>
        <w:spacing w:after="0" w:line="360" w:lineRule="auto"/>
        <w:jc w:val="center"/>
        <w:rPr>
          <w:rFonts w:ascii="Times New Roman" w:hAnsi="Times New Roman" w:cs="Times New Roman"/>
          <w:b/>
          <w:sz w:val="28"/>
          <w:szCs w:val="28"/>
        </w:rPr>
      </w:pPr>
      <w:r w:rsidRPr="002A2A23">
        <w:rPr>
          <w:rFonts w:ascii="Times New Roman" w:hAnsi="Times New Roman" w:cs="Times New Roman"/>
          <w:b/>
          <w:sz w:val="28"/>
          <w:szCs w:val="28"/>
        </w:rPr>
        <w:t xml:space="preserve">Фрагмент </w:t>
      </w:r>
      <w:r w:rsidR="00BB009C" w:rsidRPr="002A2A23">
        <w:rPr>
          <w:rFonts w:ascii="Times New Roman" w:hAnsi="Times New Roman" w:cs="Times New Roman"/>
          <w:b/>
          <w:sz w:val="28"/>
          <w:szCs w:val="28"/>
        </w:rPr>
        <w:t>модуля</w:t>
      </w:r>
      <w:r w:rsidR="002A3EDF" w:rsidRPr="002A2A23">
        <w:rPr>
          <w:rFonts w:ascii="Times New Roman" w:hAnsi="Times New Roman" w:cs="Times New Roman"/>
          <w:b/>
          <w:sz w:val="28"/>
          <w:szCs w:val="28"/>
        </w:rPr>
        <w:t xml:space="preserve"> </w:t>
      </w:r>
      <w:r w:rsidR="008B79CE" w:rsidRPr="002A2A23">
        <w:rPr>
          <w:rFonts w:ascii="Times New Roman" w:hAnsi="Times New Roman" w:cs="Times New Roman"/>
          <w:b/>
          <w:sz w:val="28"/>
          <w:szCs w:val="28"/>
        </w:rPr>
        <w:t>рабочей программы по формированию умения устанавливать причинно-следств</w:t>
      </w:r>
      <w:r w:rsidR="002A3EDF" w:rsidRPr="002A2A23">
        <w:rPr>
          <w:rFonts w:ascii="Times New Roman" w:hAnsi="Times New Roman" w:cs="Times New Roman"/>
          <w:b/>
          <w:sz w:val="28"/>
          <w:szCs w:val="28"/>
        </w:rPr>
        <w:t>енные</w:t>
      </w:r>
      <w:r w:rsidR="008B79CE" w:rsidRPr="002A2A23">
        <w:rPr>
          <w:rFonts w:ascii="Times New Roman" w:hAnsi="Times New Roman" w:cs="Times New Roman"/>
          <w:b/>
          <w:sz w:val="28"/>
          <w:szCs w:val="28"/>
        </w:rPr>
        <w:t xml:space="preserve"> связи</w:t>
      </w:r>
      <w:r w:rsidR="002A3EDF" w:rsidRPr="002A2A23">
        <w:rPr>
          <w:rFonts w:ascii="Times New Roman" w:hAnsi="Times New Roman" w:cs="Times New Roman"/>
          <w:b/>
          <w:sz w:val="28"/>
          <w:szCs w:val="28"/>
        </w:rPr>
        <w:t xml:space="preserve"> </w:t>
      </w:r>
    </w:p>
    <w:p w:rsidR="00697D64" w:rsidRDefault="002A2A23" w:rsidP="00697D64">
      <w:pPr>
        <w:spacing w:after="0" w:line="360" w:lineRule="auto"/>
        <w:jc w:val="center"/>
        <w:rPr>
          <w:rFonts w:ascii="Times New Roman" w:hAnsi="Times New Roman" w:cs="Times New Roman"/>
          <w:sz w:val="28"/>
          <w:szCs w:val="28"/>
        </w:rPr>
      </w:pPr>
      <w:r w:rsidRPr="002A2A23">
        <w:rPr>
          <w:rFonts w:ascii="Times New Roman" w:hAnsi="Times New Roman" w:cs="Times New Roman"/>
          <w:sz w:val="28"/>
          <w:szCs w:val="28"/>
        </w:rPr>
        <w:t xml:space="preserve">(на примере материала </w:t>
      </w:r>
      <w:r>
        <w:rPr>
          <w:rFonts w:ascii="Times New Roman" w:hAnsi="Times New Roman" w:cs="Times New Roman"/>
          <w:sz w:val="28"/>
          <w:szCs w:val="28"/>
        </w:rPr>
        <w:t>за курс</w:t>
      </w:r>
      <w:r w:rsidR="00106831" w:rsidRPr="002A2A23">
        <w:rPr>
          <w:rFonts w:ascii="Times New Roman" w:hAnsi="Times New Roman" w:cs="Times New Roman"/>
          <w:sz w:val="28"/>
          <w:szCs w:val="28"/>
        </w:rPr>
        <w:t xml:space="preserve">  истории </w:t>
      </w:r>
      <w:r>
        <w:rPr>
          <w:rFonts w:ascii="Times New Roman" w:hAnsi="Times New Roman" w:cs="Times New Roman"/>
          <w:sz w:val="28"/>
          <w:szCs w:val="28"/>
        </w:rPr>
        <w:t xml:space="preserve">России </w:t>
      </w:r>
      <w:r w:rsidRPr="002A2A23">
        <w:rPr>
          <w:rFonts w:ascii="Times New Roman" w:hAnsi="Times New Roman" w:cs="Times New Roman"/>
          <w:sz w:val="28"/>
          <w:szCs w:val="28"/>
        </w:rPr>
        <w:t xml:space="preserve">8 </w:t>
      </w:r>
      <w:proofErr w:type="spellStart"/>
      <w:r w:rsidRPr="002A2A23">
        <w:rPr>
          <w:rFonts w:ascii="Times New Roman" w:hAnsi="Times New Roman" w:cs="Times New Roman"/>
          <w:sz w:val="28"/>
          <w:szCs w:val="28"/>
        </w:rPr>
        <w:t>кл</w:t>
      </w:r>
      <w:proofErr w:type="spellEnd"/>
      <w:r>
        <w:rPr>
          <w:rFonts w:ascii="Times New Roman" w:hAnsi="Times New Roman" w:cs="Times New Roman"/>
          <w:sz w:val="28"/>
          <w:szCs w:val="28"/>
        </w:rPr>
        <w:t>.</w:t>
      </w:r>
      <w:r w:rsidRPr="002A2A23">
        <w:rPr>
          <w:rFonts w:ascii="Times New Roman" w:hAnsi="Times New Roman" w:cs="Times New Roman"/>
          <w:sz w:val="28"/>
          <w:szCs w:val="28"/>
        </w:rPr>
        <w:t>)</w:t>
      </w:r>
    </w:p>
    <w:p w:rsidR="00BB009C" w:rsidRPr="00BB009C" w:rsidRDefault="00BB009C" w:rsidP="00697D64">
      <w:pPr>
        <w:spacing w:after="0" w:line="360" w:lineRule="auto"/>
        <w:jc w:val="center"/>
        <w:rPr>
          <w:rFonts w:ascii="Times New Roman" w:hAnsi="Times New Roman" w:cs="Times New Roman"/>
          <w:sz w:val="28"/>
          <w:szCs w:val="28"/>
        </w:rPr>
      </w:pPr>
      <w:r w:rsidRPr="00BB009C">
        <w:rPr>
          <w:rFonts w:ascii="Times New Roman" w:hAnsi="Times New Roman" w:cs="Times New Roman"/>
          <w:b/>
          <w:sz w:val="28"/>
          <w:szCs w:val="28"/>
        </w:rPr>
        <w:t xml:space="preserve">    </w:t>
      </w:r>
    </w:p>
    <w:p w:rsidR="00BB009C" w:rsidRDefault="00BB009C" w:rsidP="00BB009C">
      <w:pPr>
        <w:pStyle w:val="a4"/>
        <w:shd w:val="clear" w:color="auto" w:fill="auto"/>
        <w:tabs>
          <w:tab w:val="left" w:pos="614"/>
        </w:tabs>
        <w:spacing w:after="0" w:line="360" w:lineRule="auto"/>
        <w:ind w:firstLine="357"/>
        <w:jc w:val="both"/>
        <w:rPr>
          <w:rFonts w:ascii="Times New Roman" w:hAnsi="Times New Roman" w:cs="Times New Roman"/>
          <w:sz w:val="28"/>
          <w:szCs w:val="28"/>
        </w:rPr>
      </w:pPr>
      <w:r w:rsidRPr="00BB009C">
        <w:rPr>
          <w:rFonts w:ascii="Times New Roman" w:hAnsi="Times New Roman" w:cs="Times New Roman"/>
          <w:b/>
          <w:sz w:val="28"/>
          <w:szCs w:val="28"/>
        </w:rPr>
        <w:t xml:space="preserve">Описание предметного результата в </w:t>
      </w:r>
      <w:r w:rsidR="002A3EDF">
        <w:rPr>
          <w:rFonts w:ascii="Times New Roman" w:hAnsi="Times New Roman" w:cs="Times New Roman"/>
          <w:b/>
          <w:sz w:val="28"/>
          <w:szCs w:val="28"/>
        </w:rPr>
        <w:t>примерной рабочей программе</w:t>
      </w:r>
      <w:r w:rsidR="008B79CE">
        <w:rPr>
          <w:rFonts w:ascii="Times New Roman" w:hAnsi="Times New Roman" w:cs="Times New Roman"/>
          <w:b/>
          <w:sz w:val="28"/>
          <w:szCs w:val="28"/>
        </w:rPr>
        <w:t xml:space="preserve"> по ис</w:t>
      </w:r>
      <w:r w:rsidR="002A3EDF">
        <w:rPr>
          <w:rFonts w:ascii="Times New Roman" w:hAnsi="Times New Roman" w:cs="Times New Roman"/>
          <w:b/>
          <w:sz w:val="28"/>
          <w:szCs w:val="28"/>
        </w:rPr>
        <w:t>тории 5-9 классы (в соответствии с ФГОС</w:t>
      </w:r>
      <w:r w:rsidR="008B79CE">
        <w:rPr>
          <w:rFonts w:ascii="Times New Roman" w:hAnsi="Times New Roman" w:cs="Times New Roman"/>
          <w:b/>
          <w:sz w:val="28"/>
          <w:szCs w:val="28"/>
        </w:rPr>
        <w:t>)</w:t>
      </w:r>
      <w:r w:rsidRPr="00BB009C">
        <w:rPr>
          <w:rFonts w:ascii="Times New Roman" w:hAnsi="Times New Roman" w:cs="Times New Roman"/>
          <w:sz w:val="28"/>
          <w:szCs w:val="28"/>
        </w:rPr>
        <w:t xml:space="preserve">: проводить поиск информации в исторических текстах, объяснять </w:t>
      </w:r>
      <w:r w:rsidR="00F85314">
        <w:rPr>
          <w:rFonts w:ascii="Times New Roman" w:hAnsi="Times New Roman" w:cs="Times New Roman"/>
          <w:sz w:val="28"/>
          <w:szCs w:val="28"/>
        </w:rPr>
        <w:t>«</w:t>
      </w:r>
      <w:r w:rsidRPr="00D53017">
        <w:rPr>
          <w:rFonts w:ascii="Times New Roman" w:hAnsi="Times New Roman" w:cs="Times New Roman"/>
          <w:sz w:val="28"/>
          <w:szCs w:val="28"/>
        </w:rPr>
        <w:t>причины и следствия</w:t>
      </w:r>
      <w:r w:rsidR="00F85314" w:rsidRPr="00D53017">
        <w:rPr>
          <w:rFonts w:ascii="Times New Roman" w:hAnsi="Times New Roman" w:cs="Times New Roman"/>
          <w:sz w:val="28"/>
          <w:szCs w:val="28"/>
        </w:rPr>
        <w:t>»</w:t>
      </w:r>
      <w:r w:rsidRPr="00BB009C">
        <w:rPr>
          <w:rFonts w:ascii="Times New Roman" w:hAnsi="Times New Roman" w:cs="Times New Roman"/>
          <w:sz w:val="28"/>
          <w:szCs w:val="28"/>
        </w:rPr>
        <w:t xml:space="preserve"> ключевых событий и процессов отечественной и всеобщей истории </w:t>
      </w:r>
      <w:r w:rsidRPr="00BB009C">
        <w:rPr>
          <w:rFonts w:ascii="Times New Roman" w:hAnsi="Times New Roman" w:cs="Times New Roman"/>
          <w:sz w:val="28"/>
          <w:szCs w:val="28"/>
          <w:lang w:val="en-US"/>
        </w:rPr>
        <w:t>XIX</w:t>
      </w:r>
      <w:r w:rsidRPr="00BB009C">
        <w:rPr>
          <w:rFonts w:ascii="Times New Roman" w:hAnsi="Times New Roman" w:cs="Times New Roman"/>
          <w:sz w:val="28"/>
          <w:szCs w:val="28"/>
        </w:rPr>
        <w:t xml:space="preserve"> века (социальных движений, реформ и  взаимодействий между народами и др.).</w:t>
      </w:r>
    </w:p>
    <w:p w:rsidR="001E4F21" w:rsidRPr="001E4F21" w:rsidRDefault="00697D64" w:rsidP="00BB009C">
      <w:pPr>
        <w:pStyle w:val="a4"/>
        <w:shd w:val="clear" w:color="auto" w:fill="auto"/>
        <w:tabs>
          <w:tab w:val="left" w:pos="614"/>
        </w:tabs>
        <w:spacing w:after="0" w:line="360" w:lineRule="auto"/>
        <w:ind w:firstLine="357"/>
        <w:jc w:val="both"/>
        <w:rPr>
          <w:rFonts w:ascii="Times New Roman" w:hAnsi="Times New Roman" w:cs="Times New Roman"/>
          <w:b/>
          <w:sz w:val="28"/>
          <w:szCs w:val="28"/>
        </w:rPr>
      </w:pPr>
      <w:r>
        <w:rPr>
          <w:rFonts w:ascii="Times New Roman" w:hAnsi="Times New Roman" w:cs="Times New Roman"/>
          <w:b/>
          <w:sz w:val="28"/>
          <w:szCs w:val="28"/>
        </w:rPr>
        <w:t xml:space="preserve">Последовательное развитие данного умения </w:t>
      </w:r>
      <w:r w:rsidRPr="00697D64">
        <w:rPr>
          <w:rFonts w:ascii="Times New Roman" w:hAnsi="Times New Roman" w:cs="Times New Roman"/>
          <w:sz w:val="28"/>
          <w:szCs w:val="28"/>
        </w:rPr>
        <w:t xml:space="preserve">(через комплекс его слагаемых - причины, предпосылки, мотивы) от класса к классу  (при условии  усложнения) нами представлено в таблице </w:t>
      </w:r>
      <w:r w:rsidR="009F5EA3">
        <w:rPr>
          <w:rFonts w:ascii="Times New Roman" w:hAnsi="Times New Roman" w:cs="Times New Roman"/>
          <w:b/>
          <w:sz w:val="28"/>
          <w:szCs w:val="28"/>
        </w:rPr>
        <w:t>(</w:t>
      </w:r>
      <w:r>
        <w:rPr>
          <w:rFonts w:ascii="Times New Roman" w:hAnsi="Times New Roman" w:cs="Times New Roman"/>
          <w:b/>
          <w:sz w:val="28"/>
          <w:szCs w:val="28"/>
        </w:rPr>
        <w:t xml:space="preserve">см. </w:t>
      </w:r>
      <w:r w:rsidR="009F5EA3">
        <w:rPr>
          <w:rFonts w:ascii="Times New Roman" w:hAnsi="Times New Roman" w:cs="Times New Roman"/>
          <w:b/>
          <w:sz w:val="28"/>
          <w:szCs w:val="28"/>
        </w:rPr>
        <w:t>Приложение 1</w:t>
      </w:r>
      <w:r w:rsidR="00F85314">
        <w:rPr>
          <w:rFonts w:ascii="Times New Roman" w:hAnsi="Times New Roman" w:cs="Times New Roman"/>
          <w:b/>
          <w:sz w:val="28"/>
          <w:szCs w:val="28"/>
        </w:rPr>
        <w:t>)</w:t>
      </w:r>
    </w:p>
    <w:p w:rsidR="00BB009C" w:rsidRPr="00BB009C" w:rsidRDefault="00BB009C" w:rsidP="00BB009C">
      <w:pPr>
        <w:spacing w:line="360" w:lineRule="auto"/>
        <w:jc w:val="both"/>
        <w:rPr>
          <w:rFonts w:ascii="Times New Roman" w:hAnsi="Times New Roman" w:cs="Times New Roman"/>
          <w:sz w:val="28"/>
          <w:szCs w:val="28"/>
        </w:rPr>
      </w:pPr>
      <w:r w:rsidRPr="00BB009C">
        <w:rPr>
          <w:rFonts w:ascii="Times New Roman" w:hAnsi="Times New Roman" w:cs="Times New Roman"/>
          <w:sz w:val="28"/>
          <w:szCs w:val="28"/>
        </w:rPr>
        <w:t xml:space="preserve"> </w:t>
      </w:r>
      <w:r w:rsidRPr="00BB009C">
        <w:rPr>
          <w:rFonts w:ascii="Times New Roman" w:hAnsi="Times New Roman" w:cs="Times New Roman"/>
          <w:sz w:val="28"/>
          <w:szCs w:val="28"/>
        </w:rPr>
        <w:tab/>
        <w:t xml:space="preserve">Данный предметный </w:t>
      </w:r>
      <w:r w:rsidRPr="00B32364">
        <w:rPr>
          <w:rFonts w:ascii="Times New Roman" w:hAnsi="Times New Roman" w:cs="Times New Roman"/>
          <w:b/>
          <w:sz w:val="28"/>
          <w:szCs w:val="28"/>
        </w:rPr>
        <w:t>результат будет достигаться в урочной деятел</w:t>
      </w:r>
      <w:r w:rsidR="001E4F21" w:rsidRPr="00B32364">
        <w:rPr>
          <w:rFonts w:ascii="Times New Roman" w:hAnsi="Times New Roman" w:cs="Times New Roman"/>
          <w:b/>
          <w:sz w:val="28"/>
          <w:szCs w:val="28"/>
        </w:rPr>
        <w:t>ьности в течение учебного года</w:t>
      </w:r>
      <w:r w:rsidRPr="00BB009C">
        <w:rPr>
          <w:rFonts w:ascii="Times New Roman" w:hAnsi="Times New Roman" w:cs="Times New Roman"/>
          <w:sz w:val="28"/>
          <w:szCs w:val="28"/>
        </w:rPr>
        <w:t>. Для этого будут использоваться словесные методы (беседа, чтение, обсуждение) и выполнение письменных заданий – определение последо</w:t>
      </w:r>
      <w:r w:rsidR="00A943C9">
        <w:rPr>
          <w:rFonts w:ascii="Times New Roman" w:hAnsi="Times New Roman" w:cs="Times New Roman"/>
          <w:sz w:val="28"/>
          <w:szCs w:val="28"/>
        </w:rPr>
        <w:t>вательности событий,</w:t>
      </w:r>
      <w:r w:rsidRPr="00BB009C">
        <w:rPr>
          <w:rFonts w:ascii="Times New Roman" w:hAnsi="Times New Roman" w:cs="Times New Roman"/>
          <w:sz w:val="28"/>
          <w:szCs w:val="28"/>
        </w:rPr>
        <w:t xml:space="preserve"> причин, последствий. </w:t>
      </w:r>
      <w:r w:rsidR="00831A08">
        <w:rPr>
          <w:rFonts w:ascii="Times New Roman" w:hAnsi="Times New Roman" w:cs="Times New Roman"/>
          <w:sz w:val="28"/>
          <w:szCs w:val="28"/>
        </w:rPr>
        <w:t xml:space="preserve">На уроках в первой четверти проведена </w:t>
      </w:r>
      <w:r w:rsidR="00A943C9">
        <w:rPr>
          <w:rFonts w:ascii="Times New Roman" w:hAnsi="Times New Roman" w:cs="Times New Roman"/>
          <w:sz w:val="28"/>
          <w:szCs w:val="28"/>
        </w:rPr>
        <w:t xml:space="preserve">входная и </w:t>
      </w:r>
      <w:r w:rsidR="00831A08">
        <w:rPr>
          <w:rFonts w:ascii="Times New Roman" w:hAnsi="Times New Roman" w:cs="Times New Roman"/>
          <w:sz w:val="28"/>
          <w:szCs w:val="28"/>
        </w:rPr>
        <w:t>промежуточная диагностика, итоговая работа и результаты будут подведены в конце учебного года.</w:t>
      </w:r>
    </w:p>
    <w:p w:rsidR="00BB009C" w:rsidRDefault="00BB009C" w:rsidP="00BB009C">
      <w:pPr>
        <w:spacing w:before="120" w:after="120" w:line="240" w:lineRule="atLeast"/>
        <w:ind w:firstLine="450"/>
        <w:rPr>
          <w:rFonts w:ascii="Times New Roman" w:eastAsia="Times New Roman" w:hAnsi="Times New Roman" w:cs="Times New Roman"/>
          <w:color w:val="000000"/>
          <w:sz w:val="27"/>
          <w:szCs w:val="27"/>
          <w:lang w:eastAsia="ru-RU"/>
        </w:rPr>
      </w:pPr>
    </w:p>
    <w:p w:rsidR="00B32364" w:rsidRDefault="00B32364" w:rsidP="00BB009C">
      <w:pPr>
        <w:spacing w:before="120" w:after="120" w:line="240" w:lineRule="atLeast"/>
        <w:ind w:firstLine="450"/>
        <w:rPr>
          <w:rFonts w:ascii="Times New Roman" w:eastAsia="Times New Roman" w:hAnsi="Times New Roman" w:cs="Times New Roman"/>
          <w:color w:val="000000"/>
          <w:sz w:val="27"/>
          <w:szCs w:val="27"/>
          <w:lang w:eastAsia="ru-RU"/>
        </w:rPr>
      </w:pPr>
    </w:p>
    <w:p w:rsidR="00D53017" w:rsidRDefault="00D53017" w:rsidP="00BB009C">
      <w:pPr>
        <w:spacing w:before="120" w:after="120" w:line="240" w:lineRule="atLeast"/>
        <w:ind w:firstLine="450"/>
        <w:rPr>
          <w:rFonts w:ascii="Times New Roman" w:eastAsia="Times New Roman" w:hAnsi="Times New Roman" w:cs="Times New Roman"/>
          <w:color w:val="000000"/>
          <w:sz w:val="27"/>
          <w:szCs w:val="27"/>
          <w:lang w:eastAsia="ru-RU"/>
        </w:rPr>
      </w:pPr>
    </w:p>
    <w:p w:rsidR="00D53017" w:rsidRDefault="00D53017" w:rsidP="00BB009C">
      <w:pPr>
        <w:spacing w:before="120" w:after="120" w:line="240" w:lineRule="atLeast"/>
        <w:ind w:firstLine="450"/>
        <w:rPr>
          <w:rFonts w:ascii="Times New Roman" w:eastAsia="Times New Roman" w:hAnsi="Times New Roman" w:cs="Times New Roman"/>
          <w:color w:val="000000"/>
          <w:sz w:val="27"/>
          <w:szCs w:val="27"/>
          <w:lang w:eastAsia="ru-RU"/>
        </w:rPr>
      </w:pPr>
      <w:bookmarkStart w:id="0" w:name="_GoBack"/>
      <w:bookmarkEnd w:id="0"/>
    </w:p>
    <w:p w:rsidR="00B32364" w:rsidRDefault="00B32364" w:rsidP="00BB009C">
      <w:pPr>
        <w:spacing w:before="120" w:after="120" w:line="240" w:lineRule="atLeast"/>
        <w:ind w:firstLine="450"/>
        <w:rPr>
          <w:rFonts w:ascii="Times New Roman" w:eastAsia="Times New Roman" w:hAnsi="Times New Roman" w:cs="Times New Roman"/>
          <w:color w:val="000000"/>
          <w:sz w:val="27"/>
          <w:szCs w:val="27"/>
          <w:lang w:eastAsia="ru-RU"/>
        </w:rPr>
      </w:pPr>
    </w:p>
    <w:p w:rsidR="00B32364" w:rsidRDefault="00B32364" w:rsidP="00BB009C">
      <w:pPr>
        <w:spacing w:before="120" w:after="120" w:line="240" w:lineRule="atLeast"/>
        <w:ind w:firstLine="450"/>
        <w:rPr>
          <w:rFonts w:ascii="Times New Roman" w:eastAsia="Times New Roman" w:hAnsi="Times New Roman" w:cs="Times New Roman"/>
          <w:color w:val="000000"/>
          <w:sz w:val="27"/>
          <w:szCs w:val="27"/>
          <w:lang w:eastAsia="ru-RU"/>
        </w:rPr>
      </w:pPr>
    </w:p>
    <w:p w:rsidR="00B32364" w:rsidRDefault="00B32364" w:rsidP="00BB009C">
      <w:pPr>
        <w:spacing w:before="120" w:after="120" w:line="240" w:lineRule="atLeast"/>
        <w:ind w:firstLine="450"/>
        <w:rPr>
          <w:rFonts w:ascii="Times New Roman" w:eastAsia="Times New Roman" w:hAnsi="Times New Roman" w:cs="Times New Roman"/>
          <w:color w:val="000000"/>
          <w:sz w:val="27"/>
          <w:szCs w:val="27"/>
          <w:lang w:eastAsia="ru-RU"/>
        </w:rPr>
      </w:pPr>
    </w:p>
    <w:p w:rsidR="00B32364" w:rsidRPr="00B32364" w:rsidRDefault="00B32364" w:rsidP="00BB009C">
      <w:pPr>
        <w:spacing w:before="120" w:after="120" w:line="240" w:lineRule="atLeast"/>
        <w:ind w:firstLine="450"/>
        <w:rPr>
          <w:rFonts w:ascii="Times New Roman" w:eastAsia="Times New Roman" w:hAnsi="Times New Roman" w:cs="Times New Roman"/>
          <w:b/>
          <w:color w:val="000000"/>
          <w:sz w:val="28"/>
          <w:szCs w:val="28"/>
          <w:lang w:eastAsia="ru-RU"/>
        </w:rPr>
      </w:pPr>
      <w:r w:rsidRPr="00B32364">
        <w:rPr>
          <w:rFonts w:ascii="Times New Roman" w:hAnsi="Times New Roman" w:cs="Times New Roman"/>
          <w:b/>
          <w:sz w:val="28"/>
          <w:szCs w:val="28"/>
        </w:rPr>
        <w:lastRenderedPageBreak/>
        <w:t>Фрагмент рабочей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2977"/>
        <w:gridCol w:w="1843"/>
        <w:gridCol w:w="3367"/>
      </w:tblGrid>
      <w:tr w:rsidR="00BB009C" w:rsidRPr="00B32364" w:rsidTr="00B32364">
        <w:trPr>
          <w:trHeight w:val="982"/>
        </w:trPr>
        <w:tc>
          <w:tcPr>
            <w:tcW w:w="1384" w:type="dxa"/>
          </w:tcPr>
          <w:p w:rsidR="00BB009C" w:rsidRPr="00B32364" w:rsidRDefault="00B32364" w:rsidP="00B32364">
            <w:pPr>
              <w:jc w:val="center"/>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2977" w:type="dxa"/>
          </w:tcPr>
          <w:p w:rsidR="00BB009C" w:rsidRPr="00B32364" w:rsidRDefault="00BB009C" w:rsidP="00B32364">
            <w:pPr>
              <w:jc w:val="center"/>
              <w:rPr>
                <w:rFonts w:ascii="Times New Roman" w:hAnsi="Times New Roman" w:cs="Times New Roman"/>
                <w:sz w:val="24"/>
                <w:szCs w:val="24"/>
              </w:rPr>
            </w:pPr>
            <w:r w:rsidRPr="00B32364">
              <w:rPr>
                <w:rFonts w:ascii="Times New Roman" w:hAnsi="Times New Roman" w:cs="Times New Roman"/>
                <w:sz w:val="24"/>
                <w:szCs w:val="24"/>
              </w:rPr>
              <w:t>Основные содержательные единицы</w:t>
            </w:r>
          </w:p>
        </w:tc>
        <w:tc>
          <w:tcPr>
            <w:tcW w:w="1843" w:type="dxa"/>
          </w:tcPr>
          <w:p w:rsidR="00BB009C" w:rsidRPr="00B32364" w:rsidRDefault="00BB009C" w:rsidP="00B32364">
            <w:pPr>
              <w:jc w:val="center"/>
              <w:rPr>
                <w:rFonts w:ascii="Times New Roman" w:hAnsi="Times New Roman" w:cs="Times New Roman"/>
                <w:sz w:val="24"/>
                <w:szCs w:val="24"/>
              </w:rPr>
            </w:pPr>
            <w:r w:rsidRPr="00B32364">
              <w:rPr>
                <w:rFonts w:ascii="Times New Roman" w:hAnsi="Times New Roman" w:cs="Times New Roman"/>
                <w:sz w:val="24"/>
                <w:szCs w:val="24"/>
              </w:rPr>
              <w:t>Поурочное планирование</w:t>
            </w:r>
          </w:p>
        </w:tc>
        <w:tc>
          <w:tcPr>
            <w:tcW w:w="3367" w:type="dxa"/>
          </w:tcPr>
          <w:p w:rsidR="00BB009C" w:rsidRPr="00B32364" w:rsidRDefault="00BB009C" w:rsidP="00B32364">
            <w:pPr>
              <w:jc w:val="center"/>
              <w:rPr>
                <w:rFonts w:ascii="Times New Roman" w:hAnsi="Times New Roman" w:cs="Times New Roman"/>
                <w:sz w:val="24"/>
                <w:szCs w:val="24"/>
              </w:rPr>
            </w:pPr>
            <w:r w:rsidRPr="00B32364">
              <w:rPr>
                <w:rFonts w:ascii="Times New Roman" w:hAnsi="Times New Roman" w:cs="Times New Roman"/>
                <w:sz w:val="24"/>
                <w:szCs w:val="24"/>
              </w:rPr>
              <w:t>Формы работы</w:t>
            </w:r>
          </w:p>
        </w:tc>
      </w:tr>
      <w:tr w:rsidR="00BB009C" w:rsidRPr="00B32364" w:rsidTr="00B32364">
        <w:trPr>
          <w:trHeight w:val="4384"/>
        </w:trPr>
        <w:tc>
          <w:tcPr>
            <w:tcW w:w="1384" w:type="dxa"/>
          </w:tcPr>
          <w:p w:rsidR="00152428" w:rsidRPr="00B32364" w:rsidRDefault="00152428" w:rsidP="00152428">
            <w:pPr>
              <w:rPr>
                <w:rFonts w:ascii="Times New Roman" w:hAnsi="Times New Roman" w:cs="Times New Roman"/>
                <w:b/>
                <w:sz w:val="24"/>
                <w:szCs w:val="24"/>
              </w:rPr>
            </w:pPr>
            <w:r w:rsidRPr="00B32364">
              <w:rPr>
                <w:rFonts w:ascii="Times New Roman" w:hAnsi="Times New Roman" w:cs="Times New Roman"/>
                <w:b/>
                <w:sz w:val="24"/>
                <w:szCs w:val="24"/>
              </w:rPr>
              <w:t>Россия в первой половине XIX в.</w:t>
            </w:r>
          </w:p>
          <w:p w:rsidR="00BB009C" w:rsidRPr="00B32364" w:rsidRDefault="00BB009C" w:rsidP="00152428">
            <w:pPr>
              <w:jc w:val="both"/>
              <w:rPr>
                <w:rFonts w:ascii="Times New Roman" w:hAnsi="Times New Roman" w:cs="Times New Roman"/>
                <w:sz w:val="24"/>
                <w:szCs w:val="24"/>
              </w:rPr>
            </w:pPr>
          </w:p>
        </w:tc>
        <w:tc>
          <w:tcPr>
            <w:tcW w:w="2977" w:type="dxa"/>
          </w:tcPr>
          <w:p w:rsidR="004F794A" w:rsidRPr="00B32364" w:rsidRDefault="00166718" w:rsidP="00166718">
            <w:pPr>
              <w:rPr>
                <w:rFonts w:ascii="Times New Roman" w:hAnsi="Times New Roman" w:cs="Times New Roman"/>
                <w:spacing w:val="-1"/>
                <w:sz w:val="24"/>
                <w:szCs w:val="24"/>
              </w:rPr>
            </w:pPr>
            <w:r w:rsidRPr="00B32364">
              <w:rPr>
                <w:rFonts w:ascii="Times New Roman" w:hAnsi="Times New Roman" w:cs="Times New Roman"/>
                <w:sz w:val="24"/>
                <w:szCs w:val="24"/>
              </w:rPr>
              <w:t xml:space="preserve">Участие России в третьей антифранцузской коалиции. Россия на Кавказе. Россия в войнах 1806-1807 гг. </w:t>
            </w:r>
            <w:proofErr w:type="spellStart"/>
            <w:r w:rsidRPr="00B32364">
              <w:rPr>
                <w:rFonts w:ascii="Times New Roman" w:hAnsi="Times New Roman" w:cs="Times New Roman"/>
                <w:sz w:val="24"/>
                <w:szCs w:val="24"/>
              </w:rPr>
              <w:t>Тильзитский</w:t>
            </w:r>
            <w:proofErr w:type="spellEnd"/>
            <w:r w:rsidRPr="00B32364">
              <w:rPr>
                <w:rFonts w:ascii="Times New Roman" w:hAnsi="Times New Roman" w:cs="Times New Roman"/>
                <w:sz w:val="24"/>
                <w:szCs w:val="24"/>
              </w:rPr>
              <w:t xml:space="preserve"> мир и его последствия. Войны со Швецией, Турцией и Ираном. Разрыв франко-русского союза. Коалиция, конвенция, </w:t>
            </w:r>
            <w:proofErr w:type="gramStart"/>
            <w:r w:rsidRPr="00B32364">
              <w:rPr>
                <w:rFonts w:ascii="Times New Roman" w:hAnsi="Times New Roman" w:cs="Times New Roman"/>
                <w:sz w:val="24"/>
                <w:szCs w:val="24"/>
              </w:rPr>
              <w:t>кон-</w:t>
            </w:r>
            <w:proofErr w:type="spellStart"/>
            <w:r w:rsidRPr="00B32364">
              <w:rPr>
                <w:rFonts w:ascii="Times New Roman" w:hAnsi="Times New Roman" w:cs="Times New Roman"/>
                <w:sz w:val="24"/>
                <w:szCs w:val="24"/>
              </w:rPr>
              <w:t>тинентальная</w:t>
            </w:r>
            <w:proofErr w:type="spellEnd"/>
            <w:proofErr w:type="gramEnd"/>
            <w:r w:rsidRPr="00B32364">
              <w:rPr>
                <w:rFonts w:ascii="Times New Roman" w:hAnsi="Times New Roman" w:cs="Times New Roman"/>
                <w:sz w:val="24"/>
                <w:szCs w:val="24"/>
              </w:rPr>
              <w:t xml:space="preserve"> блокада,</w:t>
            </w:r>
            <w:r w:rsidR="00D53017">
              <w:rPr>
                <w:rFonts w:ascii="Times New Roman" w:hAnsi="Times New Roman" w:cs="Times New Roman"/>
                <w:sz w:val="24"/>
                <w:szCs w:val="24"/>
              </w:rPr>
              <w:t xml:space="preserve"> </w:t>
            </w:r>
            <w:r w:rsidRPr="00B32364">
              <w:rPr>
                <w:rFonts w:ascii="Times New Roman" w:hAnsi="Times New Roman" w:cs="Times New Roman"/>
                <w:sz w:val="24"/>
                <w:szCs w:val="24"/>
              </w:rPr>
              <w:t>сейм</w:t>
            </w:r>
          </w:p>
        </w:tc>
        <w:tc>
          <w:tcPr>
            <w:tcW w:w="1843" w:type="dxa"/>
          </w:tcPr>
          <w:p w:rsidR="00BB009C" w:rsidRPr="00B32364" w:rsidRDefault="00152428" w:rsidP="004F794A">
            <w:pPr>
              <w:rPr>
                <w:rFonts w:ascii="Times New Roman" w:hAnsi="Times New Roman" w:cs="Times New Roman"/>
                <w:sz w:val="24"/>
                <w:szCs w:val="24"/>
              </w:rPr>
            </w:pPr>
            <w:r w:rsidRPr="00B32364">
              <w:rPr>
                <w:rFonts w:ascii="Times New Roman" w:hAnsi="Times New Roman" w:cs="Times New Roman"/>
                <w:b/>
                <w:sz w:val="24"/>
                <w:szCs w:val="24"/>
              </w:rPr>
              <w:t>Урок 4.</w:t>
            </w:r>
            <w:r w:rsidRPr="00B32364">
              <w:rPr>
                <w:rFonts w:ascii="Times New Roman" w:hAnsi="Times New Roman" w:cs="Times New Roman"/>
                <w:sz w:val="24"/>
                <w:szCs w:val="24"/>
              </w:rPr>
              <w:t xml:space="preserve"> Внешняя </w:t>
            </w:r>
            <w:r w:rsidR="00166718" w:rsidRPr="00B32364">
              <w:rPr>
                <w:rFonts w:ascii="Times New Roman" w:hAnsi="Times New Roman" w:cs="Times New Roman"/>
                <w:sz w:val="24"/>
                <w:szCs w:val="24"/>
              </w:rPr>
              <w:t>политика в 1801-1806</w:t>
            </w:r>
            <w:r w:rsidRPr="00B32364">
              <w:rPr>
                <w:rFonts w:ascii="Times New Roman" w:hAnsi="Times New Roman" w:cs="Times New Roman"/>
                <w:sz w:val="24"/>
                <w:szCs w:val="24"/>
              </w:rPr>
              <w:t xml:space="preserve"> гг.</w:t>
            </w:r>
          </w:p>
          <w:p w:rsidR="004F794A" w:rsidRPr="00B32364" w:rsidRDefault="004F794A" w:rsidP="004F794A">
            <w:pPr>
              <w:rPr>
                <w:rFonts w:ascii="Times New Roman" w:hAnsi="Times New Roman" w:cs="Times New Roman"/>
                <w:sz w:val="24"/>
                <w:szCs w:val="24"/>
              </w:rPr>
            </w:pPr>
          </w:p>
          <w:p w:rsidR="00152428" w:rsidRPr="00B32364" w:rsidRDefault="00152428" w:rsidP="00166718">
            <w:pPr>
              <w:rPr>
                <w:rFonts w:ascii="Times New Roman" w:hAnsi="Times New Roman" w:cs="Times New Roman"/>
                <w:sz w:val="24"/>
                <w:szCs w:val="24"/>
              </w:rPr>
            </w:pPr>
            <w:r w:rsidRPr="00B32364">
              <w:rPr>
                <w:rFonts w:ascii="Times New Roman" w:hAnsi="Times New Roman" w:cs="Times New Roman"/>
                <w:b/>
                <w:sz w:val="24"/>
                <w:szCs w:val="24"/>
              </w:rPr>
              <w:t>Урок 5.</w:t>
            </w:r>
            <w:r w:rsidR="00166718" w:rsidRPr="00B32364">
              <w:rPr>
                <w:rFonts w:ascii="Times New Roman" w:hAnsi="Times New Roman" w:cs="Times New Roman"/>
                <w:sz w:val="24"/>
                <w:szCs w:val="24"/>
              </w:rPr>
              <w:t xml:space="preserve"> Внешняя политика 1806-1812</w:t>
            </w:r>
            <w:r w:rsidRPr="00B32364">
              <w:rPr>
                <w:rFonts w:ascii="Times New Roman" w:hAnsi="Times New Roman" w:cs="Times New Roman"/>
                <w:sz w:val="24"/>
                <w:szCs w:val="24"/>
              </w:rPr>
              <w:t xml:space="preserve"> года.</w:t>
            </w:r>
          </w:p>
        </w:tc>
        <w:tc>
          <w:tcPr>
            <w:tcW w:w="3367" w:type="dxa"/>
          </w:tcPr>
          <w:p w:rsidR="007170B4" w:rsidRPr="00B32364" w:rsidRDefault="007170B4" w:rsidP="007170B4">
            <w:pPr>
              <w:rPr>
                <w:rFonts w:ascii="Times New Roman" w:hAnsi="Times New Roman" w:cs="Times New Roman"/>
                <w:sz w:val="24"/>
                <w:szCs w:val="24"/>
              </w:rPr>
            </w:pPr>
            <w:r w:rsidRPr="00B32364">
              <w:rPr>
                <w:rFonts w:ascii="Times New Roman" w:hAnsi="Times New Roman" w:cs="Times New Roman"/>
                <w:sz w:val="24"/>
                <w:szCs w:val="24"/>
              </w:rPr>
              <w:t>Знакомство с различными видами текстов: научными и художественными (совместная работа с учителем).</w:t>
            </w:r>
          </w:p>
          <w:p w:rsidR="007170B4" w:rsidRPr="00B32364" w:rsidRDefault="007170B4" w:rsidP="007170B4">
            <w:pPr>
              <w:rPr>
                <w:rFonts w:ascii="Times New Roman" w:hAnsi="Times New Roman" w:cs="Times New Roman"/>
                <w:sz w:val="24"/>
                <w:szCs w:val="24"/>
              </w:rPr>
            </w:pPr>
            <w:r w:rsidRPr="00B32364">
              <w:rPr>
                <w:rFonts w:ascii="Times New Roman" w:hAnsi="Times New Roman" w:cs="Times New Roman"/>
                <w:sz w:val="24"/>
                <w:szCs w:val="24"/>
              </w:rPr>
              <w:t>Работа с текстом по вопросам учителя.</w:t>
            </w:r>
          </w:p>
          <w:p w:rsidR="00BB009C" w:rsidRPr="00B32364" w:rsidRDefault="007170B4" w:rsidP="007170B4">
            <w:pPr>
              <w:rPr>
                <w:rFonts w:ascii="Times New Roman" w:hAnsi="Times New Roman" w:cs="Times New Roman"/>
                <w:sz w:val="24"/>
                <w:szCs w:val="24"/>
              </w:rPr>
            </w:pPr>
            <w:r w:rsidRPr="00B32364">
              <w:rPr>
                <w:rFonts w:ascii="Times New Roman" w:hAnsi="Times New Roman" w:cs="Times New Roman"/>
                <w:sz w:val="24"/>
                <w:szCs w:val="24"/>
              </w:rPr>
              <w:t>Составление таблицы по тексту.</w:t>
            </w:r>
            <w:r w:rsidR="00B32364">
              <w:rPr>
                <w:rFonts w:ascii="Times New Roman" w:hAnsi="Times New Roman" w:cs="Times New Roman"/>
                <w:sz w:val="24"/>
                <w:szCs w:val="24"/>
              </w:rPr>
              <w:t xml:space="preserve"> </w:t>
            </w:r>
            <w:r w:rsidRPr="00B32364">
              <w:rPr>
                <w:rFonts w:ascii="Times New Roman" w:hAnsi="Times New Roman" w:cs="Times New Roman"/>
                <w:sz w:val="24"/>
                <w:szCs w:val="24"/>
              </w:rPr>
              <w:t>Определение последовательности событий (составление хронологической таблицы)</w:t>
            </w:r>
          </w:p>
        </w:tc>
      </w:tr>
      <w:tr w:rsidR="00BB009C" w:rsidRPr="00B32364" w:rsidTr="00B32364">
        <w:trPr>
          <w:trHeight w:val="3598"/>
        </w:trPr>
        <w:tc>
          <w:tcPr>
            <w:tcW w:w="1384" w:type="dxa"/>
          </w:tcPr>
          <w:p w:rsidR="00BB009C" w:rsidRPr="00B32364" w:rsidRDefault="00BB009C" w:rsidP="00BC2381">
            <w:pPr>
              <w:jc w:val="both"/>
              <w:rPr>
                <w:spacing w:val="-1"/>
                <w:sz w:val="24"/>
                <w:szCs w:val="24"/>
              </w:rPr>
            </w:pPr>
          </w:p>
        </w:tc>
        <w:tc>
          <w:tcPr>
            <w:tcW w:w="2977" w:type="dxa"/>
          </w:tcPr>
          <w:p w:rsidR="00BB009C" w:rsidRPr="00B32364" w:rsidRDefault="00166718" w:rsidP="00B32364">
            <w:pPr>
              <w:rPr>
                <w:rFonts w:ascii="Times New Roman" w:hAnsi="Times New Roman" w:cs="Times New Roman"/>
                <w:sz w:val="24"/>
                <w:szCs w:val="24"/>
              </w:rPr>
            </w:pPr>
            <w:r w:rsidRPr="00B32364">
              <w:rPr>
                <w:rFonts w:ascii="Times New Roman" w:hAnsi="Times New Roman" w:cs="Times New Roman"/>
                <w:sz w:val="24"/>
                <w:szCs w:val="24"/>
              </w:rPr>
              <w:t xml:space="preserve">Начало войны. Планы и силы сторон. Смоленское сражение. Назначение М.И. Кутузова </w:t>
            </w:r>
            <w:proofErr w:type="spellStart"/>
            <w:r w:rsidRPr="00B32364">
              <w:rPr>
                <w:rFonts w:ascii="Times New Roman" w:hAnsi="Times New Roman" w:cs="Times New Roman"/>
                <w:sz w:val="24"/>
                <w:szCs w:val="24"/>
              </w:rPr>
              <w:t>главнок</w:t>
            </w:r>
            <w:proofErr w:type="spellEnd"/>
            <w:r w:rsidRPr="00B32364">
              <w:rPr>
                <w:rFonts w:ascii="Times New Roman" w:hAnsi="Times New Roman" w:cs="Times New Roman"/>
                <w:sz w:val="24"/>
                <w:szCs w:val="24"/>
              </w:rPr>
              <w:t xml:space="preserve">-им. Бородино. </w:t>
            </w:r>
            <w:proofErr w:type="spellStart"/>
            <w:r w:rsidRPr="00B32364">
              <w:rPr>
                <w:rFonts w:ascii="Times New Roman" w:hAnsi="Times New Roman" w:cs="Times New Roman"/>
                <w:sz w:val="24"/>
                <w:szCs w:val="24"/>
              </w:rPr>
              <w:t>Тарутинский</w:t>
            </w:r>
            <w:proofErr w:type="spellEnd"/>
            <w:r w:rsidRPr="00B32364">
              <w:rPr>
                <w:rFonts w:ascii="Times New Roman" w:hAnsi="Times New Roman" w:cs="Times New Roman"/>
                <w:sz w:val="24"/>
                <w:szCs w:val="24"/>
              </w:rPr>
              <w:t xml:space="preserve"> манёвр. Партизанское движение. Гибель «великой армии». Фураж, инфантерия, флеши, редут, ополчение, партизаны</w:t>
            </w:r>
          </w:p>
        </w:tc>
        <w:tc>
          <w:tcPr>
            <w:tcW w:w="1843" w:type="dxa"/>
          </w:tcPr>
          <w:p w:rsidR="00166718" w:rsidRPr="00B32364" w:rsidRDefault="004F794A" w:rsidP="00166718">
            <w:pPr>
              <w:rPr>
                <w:rFonts w:ascii="Times New Roman" w:hAnsi="Times New Roman" w:cs="Times New Roman"/>
                <w:sz w:val="24"/>
                <w:szCs w:val="24"/>
              </w:rPr>
            </w:pPr>
            <w:r w:rsidRPr="00B32364">
              <w:rPr>
                <w:rFonts w:ascii="Times New Roman" w:hAnsi="Times New Roman" w:cs="Times New Roman"/>
                <w:b/>
                <w:sz w:val="24"/>
                <w:szCs w:val="24"/>
              </w:rPr>
              <w:t>Урок 6.</w:t>
            </w:r>
          </w:p>
          <w:p w:rsidR="00BB009C" w:rsidRPr="00B32364" w:rsidRDefault="00166718" w:rsidP="00166718">
            <w:pPr>
              <w:rPr>
                <w:rFonts w:ascii="Times New Roman" w:hAnsi="Times New Roman" w:cs="Times New Roman"/>
                <w:b/>
                <w:sz w:val="24"/>
                <w:szCs w:val="24"/>
              </w:rPr>
            </w:pPr>
            <w:r w:rsidRPr="00B32364">
              <w:rPr>
                <w:rFonts w:ascii="Times New Roman" w:hAnsi="Times New Roman" w:cs="Times New Roman"/>
                <w:sz w:val="24"/>
                <w:szCs w:val="24"/>
              </w:rPr>
              <w:t>Отечественная война 1812 года.</w:t>
            </w:r>
          </w:p>
        </w:tc>
        <w:tc>
          <w:tcPr>
            <w:tcW w:w="3367" w:type="dxa"/>
          </w:tcPr>
          <w:p w:rsidR="007170B4" w:rsidRPr="00B32364" w:rsidRDefault="007170B4" w:rsidP="007170B4">
            <w:pPr>
              <w:jc w:val="both"/>
              <w:rPr>
                <w:rFonts w:ascii="Times New Roman" w:hAnsi="Times New Roman" w:cs="Times New Roman"/>
                <w:sz w:val="24"/>
                <w:szCs w:val="24"/>
              </w:rPr>
            </w:pPr>
            <w:r w:rsidRPr="00B32364">
              <w:rPr>
                <w:rFonts w:ascii="Times New Roman" w:hAnsi="Times New Roman" w:cs="Times New Roman"/>
                <w:sz w:val="24"/>
                <w:szCs w:val="24"/>
              </w:rPr>
              <w:t>Выполнение контрольного задания</w:t>
            </w:r>
          </w:p>
          <w:p w:rsidR="00BB009C" w:rsidRPr="00B32364" w:rsidRDefault="007170B4" w:rsidP="007170B4">
            <w:pPr>
              <w:jc w:val="both"/>
              <w:rPr>
                <w:sz w:val="24"/>
                <w:szCs w:val="24"/>
              </w:rPr>
            </w:pPr>
            <w:r w:rsidRPr="00B32364">
              <w:rPr>
                <w:rFonts w:ascii="Times New Roman" w:hAnsi="Times New Roman" w:cs="Times New Roman"/>
                <w:color w:val="333333"/>
                <w:sz w:val="24"/>
                <w:szCs w:val="24"/>
              </w:rPr>
              <w:t>Работа с исторической картой</w:t>
            </w:r>
            <w:r w:rsidR="00654737" w:rsidRPr="00B32364">
              <w:rPr>
                <w:rFonts w:ascii="Times New Roman" w:hAnsi="Times New Roman" w:cs="Times New Roman"/>
                <w:bCs/>
                <w:iCs/>
                <w:sz w:val="24"/>
                <w:szCs w:val="24"/>
              </w:rPr>
              <w:t xml:space="preserve">, </w:t>
            </w:r>
            <w:r w:rsidRPr="00B32364">
              <w:rPr>
                <w:rFonts w:ascii="Times New Roman" w:hAnsi="Times New Roman" w:cs="Times New Roman"/>
                <w:bCs/>
                <w:iCs/>
                <w:sz w:val="24"/>
                <w:szCs w:val="24"/>
              </w:rPr>
              <w:t>изучение основных этапов Отечественной войны</w:t>
            </w:r>
            <w:r w:rsidR="00654737" w:rsidRPr="00B32364">
              <w:rPr>
                <w:rFonts w:ascii="Times New Roman" w:hAnsi="Times New Roman" w:cs="Times New Roman"/>
                <w:bCs/>
                <w:iCs/>
                <w:sz w:val="24"/>
                <w:szCs w:val="24"/>
              </w:rPr>
              <w:t xml:space="preserve"> и итогов.</w:t>
            </w:r>
          </w:p>
        </w:tc>
      </w:tr>
    </w:tbl>
    <w:p w:rsidR="00BB009C" w:rsidRDefault="00BB009C" w:rsidP="00697D64">
      <w:pPr>
        <w:spacing w:before="120" w:after="120" w:line="240" w:lineRule="atLeast"/>
        <w:rPr>
          <w:rFonts w:ascii="Times New Roman" w:eastAsia="Times New Roman" w:hAnsi="Times New Roman" w:cs="Times New Roman"/>
          <w:color w:val="000000"/>
          <w:sz w:val="27"/>
          <w:szCs w:val="27"/>
          <w:lang w:eastAsia="ru-RU"/>
        </w:rPr>
      </w:pPr>
    </w:p>
    <w:p w:rsidR="001A2DB3" w:rsidRPr="001A2DB3" w:rsidRDefault="00F85314" w:rsidP="001A2DB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Пример контрольного мероприятия</w:t>
      </w:r>
    </w:p>
    <w:p w:rsidR="001A2DB3" w:rsidRPr="001A2DB3" w:rsidRDefault="001A2DB3" w:rsidP="001A2DB3">
      <w:pPr>
        <w:jc w:val="both"/>
        <w:rPr>
          <w:rFonts w:ascii="Times New Roman" w:hAnsi="Times New Roman" w:cs="Times New Roman"/>
          <w:b/>
          <w:sz w:val="28"/>
          <w:szCs w:val="28"/>
        </w:rPr>
      </w:pPr>
      <w:r w:rsidRPr="001A2DB3">
        <w:rPr>
          <w:rFonts w:ascii="Times New Roman" w:hAnsi="Times New Roman" w:cs="Times New Roman"/>
          <w:b/>
          <w:sz w:val="28"/>
          <w:szCs w:val="28"/>
        </w:rPr>
        <w:t xml:space="preserve">Контрольное мероприятие </w:t>
      </w:r>
      <w:r w:rsidRPr="001A2DB3">
        <w:rPr>
          <w:rFonts w:ascii="Times New Roman" w:hAnsi="Times New Roman" w:cs="Times New Roman"/>
          <w:sz w:val="28"/>
          <w:szCs w:val="28"/>
        </w:rPr>
        <w:t xml:space="preserve">проводится на уроке по теме </w:t>
      </w:r>
      <w:r w:rsidR="00166718">
        <w:rPr>
          <w:rFonts w:ascii="Times New Roman" w:hAnsi="Times New Roman" w:cs="Times New Roman"/>
          <w:sz w:val="28"/>
          <w:szCs w:val="28"/>
        </w:rPr>
        <w:t>«Отечественная война 1812 года</w:t>
      </w:r>
      <w:r w:rsidR="007170B4">
        <w:rPr>
          <w:rFonts w:ascii="Times New Roman" w:hAnsi="Times New Roman" w:cs="Times New Roman"/>
          <w:sz w:val="28"/>
          <w:szCs w:val="28"/>
        </w:rPr>
        <w:t>»</w:t>
      </w:r>
    </w:p>
    <w:p w:rsidR="001A2DB3" w:rsidRPr="001A2DB3" w:rsidRDefault="001A2DB3" w:rsidP="001A2DB3">
      <w:pPr>
        <w:shd w:val="clear" w:color="auto" w:fill="FFFFFF"/>
        <w:jc w:val="both"/>
        <w:rPr>
          <w:rFonts w:ascii="Times New Roman" w:hAnsi="Times New Roman" w:cs="Times New Roman"/>
          <w:sz w:val="28"/>
          <w:szCs w:val="28"/>
        </w:rPr>
      </w:pPr>
      <w:r w:rsidRPr="001A2DB3">
        <w:rPr>
          <w:rFonts w:ascii="Times New Roman" w:hAnsi="Times New Roman" w:cs="Times New Roman"/>
          <w:b/>
          <w:sz w:val="28"/>
          <w:szCs w:val="28"/>
        </w:rPr>
        <w:t xml:space="preserve">Объект оценивания: </w:t>
      </w:r>
      <w:r w:rsidRPr="001A2DB3">
        <w:rPr>
          <w:rFonts w:ascii="Times New Roman" w:hAnsi="Times New Roman" w:cs="Times New Roman"/>
          <w:sz w:val="28"/>
          <w:szCs w:val="28"/>
        </w:rPr>
        <w:t>письменный ответ</w:t>
      </w:r>
      <w:r w:rsidRPr="001A2DB3">
        <w:rPr>
          <w:rFonts w:ascii="Times New Roman" w:hAnsi="Times New Roman" w:cs="Times New Roman"/>
          <w:b/>
          <w:sz w:val="28"/>
          <w:szCs w:val="28"/>
        </w:rPr>
        <w:t xml:space="preserve"> </w:t>
      </w:r>
      <w:r w:rsidRPr="001A2DB3">
        <w:rPr>
          <w:rFonts w:ascii="Times New Roman" w:hAnsi="Times New Roman" w:cs="Times New Roman"/>
          <w:sz w:val="28"/>
          <w:szCs w:val="28"/>
        </w:rPr>
        <w:t xml:space="preserve">ученика. </w:t>
      </w:r>
    </w:p>
    <w:p w:rsidR="00686071" w:rsidRPr="00B32364" w:rsidRDefault="001A2DB3" w:rsidP="00B32364">
      <w:pPr>
        <w:shd w:val="clear" w:color="auto" w:fill="FFFFFF"/>
        <w:jc w:val="both"/>
        <w:rPr>
          <w:rFonts w:ascii="Times New Roman" w:hAnsi="Times New Roman" w:cs="Times New Roman"/>
          <w:b/>
          <w:i/>
          <w:color w:val="000000"/>
          <w:szCs w:val="16"/>
        </w:rPr>
      </w:pPr>
      <w:r w:rsidRPr="001A2DB3">
        <w:rPr>
          <w:rFonts w:ascii="Times New Roman" w:hAnsi="Times New Roman" w:cs="Times New Roman"/>
          <w:b/>
          <w:sz w:val="28"/>
          <w:szCs w:val="28"/>
        </w:rPr>
        <w:t xml:space="preserve">Техническое задание: </w:t>
      </w:r>
      <w:r w:rsidRPr="001A2DB3">
        <w:rPr>
          <w:rFonts w:ascii="Times New Roman" w:hAnsi="Times New Roman" w:cs="Times New Roman"/>
          <w:sz w:val="28"/>
          <w:szCs w:val="28"/>
        </w:rPr>
        <w:t>п</w:t>
      </w:r>
      <w:r w:rsidRPr="001A2DB3">
        <w:rPr>
          <w:rFonts w:ascii="Times New Roman" w:hAnsi="Times New Roman" w:cs="Times New Roman"/>
          <w:color w:val="000000"/>
          <w:sz w:val="28"/>
          <w:szCs w:val="28"/>
        </w:rPr>
        <w:t>рочитай</w:t>
      </w:r>
      <w:r w:rsidR="0012722F">
        <w:rPr>
          <w:rFonts w:ascii="Times New Roman" w:hAnsi="Times New Roman" w:cs="Times New Roman"/>
          <w:color w:val="000000"/>
          <w:sz w:val="28"/>
          <w:szCs w:val="28"/>
        </w:rPr>
        <w:t>те</w:t>
      </w:r>
      <w:r w:rsidRPr="001A2DB3">
        <w:rPr>
          <w:rFonts w:ascii="Times New Roman" w:hAnsi="Times New Roman" w:cs="Times New Roman"/>
          <w:color w:val="000000"/>
          <w:sz w:val="28"/>
          <w:szCs w:val="28"/>
        </w:rPr>
        <w:t xml:space="preserve"> тексты и выполни</w:t>
      </w:r>
      <w:r w:rsidR="0012722F">
        <w:rPr>
          <w:rFonts w:ascii="Times New Roman" w:hAnsi="Times New Roman" w:cs="Times New Roman"/>
          <w:color w:val="000000"/>
          <w:sz w:val="28"/>
          <w:szCs w:val="28"/>
        </w:rPr>
        <w:t>те</w:t>
      </w:r>
      <w:r w:rsidRPr="001A2DB3">
        <w:rPr>
          <w:rFonts w:ascii="Times New Roman" w:hAnsi="Times New Roman" w:cs="Times New Roman"/>
          <w:color w:val="000000"/>
          <w:sz w:val="28"/>
          <w:szCs w:val="28"/>
        </w:rPr>
        <w:t xml:space="preserve"> задания</w:t>
      </w:r>
      <w:r w:rsidR="0012722F">
        <w:rPr>
          <w:rFonts w:ascii="Times New Roman" w:hAnsi="Times New Roman" w:cs="Times New Roman"/>
          <w:color w:val="000000"/>
          <w:sz w:val="28"/>
          <w:szCs w:val="28"/>
        </w:rPr>
        <w:t xml:space="preserve"> </w:t>
      </w:r>
      <w:r w:rsidR="0012722F" w:rsidRPr="0012722F">
        <w:rPr>
          <w:rFonts w:ascii="Times New Roman" w:hAnsi="Times New Roman" w:cs="Times New Roman"/>
          <w:i/>
          <w:color w:val="000000"/>
          <w:sz w:val="28"/>
          <w:szCs w:val="28"/>
        </w:rPr>
        <w:t>(н</w:t>
      </w:r>
      <w:r w:rsidRPr="0012722F">
        <w:rPr>
          <w:rFonts w:ascii="Times New Roman" w:hAnsi="Times New Roman" w:cs="Times New Roman"/>
          <w:i/>
          <w:sz w:val="28"/>
          <w:szCs w:val="28"/>
        </w:rPr>
        <w:t>а выполнение работы отводится 10-15минут</w:t>
      </w:r>
      <w:r w:rsidR="0012722F">
        <w:rPr>
          <w:rFonts w:ascii="Times New Roman" w:hAnsi="Times New Roman" w:cs="Times New Roman"/>
          <w:i/>
          <w:sz w:val="28"/>
          <w:szCs w:val="28"/>
        </w:rPr>
        <w:t>):</w:t>
      </w:r>
    </w:p>
    <w:p w:rsidR="00686071" w:rsidRPr="00B32364" w:rsidRDefault="0012722F" w:rsidP="00686071">
      <w:pPr>
        <w:spacing w:after="0" w:line="240" w:lineRule="atLeast"/>
        <w:rPr>
          <w:rFonts w:ascii="Times New Roman" w:eastAsia="Times New Roman" w:hAnsi="Times New Roman" w:cs="Times New Roman"/>
          <w:bCs/>
          <w:color w:val="000000"/>
          <w:sz w:val="28"/>
          <w:szCs w:val="28"/>
          <w:lang w:eastAsia="ru-RU"/>
        </w:rPr>
      </w:pPr>
      <w:r w:rsidRPr="00B32364">
        <w:rPr>
          <w:rFonts w:ascii="Times New Roman" w:eastAsia="Times New Roman" w:hAnsi="Times New Roman" w:cs="Times New Roman"/>
          <w:bCs/>
          <w:color w:val="000000"/>
          <w:sz w:val="28"/>
          <w:szCs w:val="28"/>
          <w:lang w:eastAsia="ru-RU"/>
        </w:rPr>
        <w:t>1</w:t>
      </w:r>
      <w:r w:rsidR="00686071" w:rsidRPr="00B32364">
        <w:rPr>
          <w:rFonts w:ascii="Times New Roman" w:eastAsia="Times New Roman" w:hAnsi="Times New Roman" w:cs="Times New Roman"/>
          <w:bCs/>
          <w:color w:val="000000"/>
          <w:sz w:val="28"/>
          <w:szCs w:val="28"/>
          <w:lang w:eastAsia="ru-RU"/>
        </w:rPr>
        <w:t>. Определите, о каком событии идет речь.</w:t>
      </w:r>
    </w:p>
    <w:p w:rsidR="00686071" w:rsidRPr="00B32364" w:rsidRDefault="0012722F" w:rsidP="00686071">
      <w:pPr>
        <w:spacing w:after="0" w:line="240" w:lineRule="atLeast"/>
        <w:rPr>
          <w:rFonts w:ascii="Times New Roman" w:eastAsia="Times New Roman" w:hAnsi="Times New Roman" w:cs="Times New Roman"/>
          <w:bCs/>
          <w:color w:val="000000"/>
          <w:sz w:val="28"/>
          <w:szCs w:val="28"/>
          <w:lang w:eastAsia="ru-RU"/>
        </w:rPr>
      </w:pPr>
      <w:r w:rsidRPr="00B32364">
        <w:rPr>
          <w:rFonts w:ascii="Times New Roman" w:eastAsia="Times New Roman" w:hAnsi="Times New Roman" w:cs="Times New Roman"/>
          <w:bCs/>
          <w:color w:val="000000"/>
          <w:sz w:val="28"/>
          <w:szCs w:val="28"/>
          <w:lang w:eastAsia="ru-RU"/>
        </w:rPr>
        <w:t>2</w:t>
      </w:r>
      <w:r w:rsidR="00686071" w:rsidRPr="00B32364">
        <w:rPr>
          <w:rFonts w:ascii="Times New Roman" w:eastAsia="Times New Roman" w:hAnsi="Times New Roman" w:cs="Times New Roman"/>
          <w:bCs/>
          <w:color w:val="000000"/>
          <w:sz w:val="28"/>
          <w:szCs w:val="28"/>
          <w:lang w:eastAsia="ru-RU"/>
        </w:rPr>
        <w:t>. Выделите, какие причины войны отмечают правители двух стран.</w:t>
      </w:r>
    </w:p>
    <w:p w:rsidR="00686071" w:rsidRPr="00B32364" w:rsidRDefault="0012722F" w:rsidP="00686071">
      <w:pPr>
        <w:spacing w:after="0" w:line="240" w:lineRule="atLeast"/>
        <w:rPr>
          <w:rFonts w:ascii="Times New Roman" w:eastAsia="Times New Roman" w:hAnsi="Times New Roman" w:cs="Times New Roman"/>
          <w:bCs/>
          <w:color w:val="000000"/>
          <w:sz w:val="28"/>
          <w:szCs w:val="28"/>
          <w:lang w:eastAsia="ru-RU"/>
        </w:rPr>
      </w:pPr>
      <w:r w:rsidRPr="00B32364">
        <w:rPr>
          <w:rFonts w:ascii="Times New Roman" w:eastAsia="Times New Roman" w:hAnsi="Times New Roman" w:cs="Times New Roman"/>
          <w:bCs/>
          <w:color w:val="000000"/>
          <w:sz w:val="28"/>
          <w:szCs w:val="28"/>
          <w:lang w:eastAsia="ru-RU"/>
        </w:rPr>
        <w:t>3</w:t>
      </w:r>
      <w:r w:rsidR="00686071" w:rsidRPr="00B32364">
        <w:rPr>
          <w:rFonts w:ascii="Times New Roman" w:eastAsia="Times New Roman" w:hAnsi="Times New Roman" w:cs="Times New Roman"/>
          <w:bCs/>
          <w:color w:val="000000"/>
          <w:sz w:val="28"/>
          <w:szCs w:val="28"/>
          <w:lang w:eastAsia="ru-RU"/>
        </w:rPr>
        <w:t xml:space="preserve">. </w:t>
      </w:r>
      <w:r w:rsidRPr="00B32364">
        <w:rPr>
          <w:rFonts w:ascii="Times New Roman" w:eastAsia="Times New Roman" w:hAnsi="Times New Roman" w:cs="Times New Roman"/>
          <w:bCs/>
          <w:color w:val="000000"/>
          <w:sz w:val="28"/>
          <w:szCs w:val="28"/>
          <w:lang w:eastAsia="ru-RU"/>
        </w:rPr>
        <w:t>Ответы з</w:t>
      </w:r>
      <w:r w:rsidR="00686071" w:rsidRPr="00B32364">
        <w:rPr>
          <w:rFonts w:ascii="Times New Roman" w:eastAsia="Times New Roman" w:hAnsi="Times New Roman" w:cs="Times New Roman"/>
          <w:bCs/>
          <w:color w:val="000000"/>
          <w:sz w:val="28"/>
          <w:szCs w:val="28"/>
          <w:lang w:eastAsia="ru-RU"/>
        </w:rPr>
        <w:t>апишите в таблицу.</w:t>
      </w:r>
    </w:p>
    <w:p w:rsidR="00686071" w:rsidRPr="00686071" w:rsidRDefault="00686071" w:rsidP="00686071">
      <w:pPr>
        <w:spacing w:after="0" w:line="240" w:lineRule="atLeast"/>
        <w:rPr>
          <w:rFonts w:ascii="Times New Roman" w:eastAsia="Times New Roman" w:hAnsi="Times New Roman" w:cs="Times New Roman"/>
          <w:b/>
          <w:bCs/>
          <w:color w:val="000000"/>
          <w:sz w:val="28"/>
          <w:szCs w:val="28"/>
          <w:lang w:eastAsia="ru-RU"/>
        </w:rPr>
      </w:pPr>
    </w:p>
    <w:p w:rsidR="00686071" w:rsidRPr="000F03C8" w:rsidRDefault="00686071" w:rsidP="00686071">
      <w:pPr>
        <w:spacing w:after="0" w:line="240" w:lineRule="atLeast"/>
        <w:jc w:val="both"/>
        <w:rPr>
          <w:rFonts w:ascii="Times New Roman" w:eastAsia="Times New Roman" w:hAnsi="Times New Roman" w:cs="Times New Roman"/>
          <w:color w:val="000000"/>
          <w:sz w:val="24"/>
          <w:szCs w:val="24"/>
          <w:lang w:eastAsia="ru-RU"/>
        </w:rPr>
      </w:pPr>
      <w:r w:rsidRPr="000F03C8">
        <w:rPr>
          <w:rFonts w:ascii="Times New Roman" w:eastAsia="Times New Roman" w:hAnsi="Times New Roman" w:cs="Times New Roman"/>
          <w:color w:val="000000"/>
          <w:sz w:val="24"/>
          <w:szCs w:val="24"/>
          <w:lang w:eastAsia="ru-RU"/>
        </w:rPr>
        <w:lastRenderedPageBreak/>
        <w:t>1. «Солдаты! Начинается новая, вторая по счету, польская война! Первая завершилась в Тильзите. Там Россия обещала быть вечным союзником для Франции в войне с Англией, но свое обещание нарушила. Русский император не желает давать объяснений своим действиям, пока французские орлы не перейдут за Рейн. Неужели они думают, что мы стали другими? Неужели это не мы победители Аустерлица? Россия поставила Францию перед выбором – позор или война. Выбор очевиден! Идем вперед, перейдем Неман! Вторая польская война будет славной для фра</w:t>
      </w:r>
      <w:r w:rsidR="00355A41" w:rsidRPr="000F03C8">
        <w:rPr>
          <w:rFonts w:ascii="Times New Roman" w:eastAsia="Times New Roman" w:hAnsi="Times New Roman" w:cs="Times New Roman"/>
          <w:color w:val="000000"/>
          <w:sz w:val="24"/>
          <w:szCs w:val="24"/>
          <w:lang w:eastAsia="ru-RU"/>
        </w:rPr>
        <w:t>нцузского оружия. Она принесет к</w:t>
      </w:r>
      <w:r w:rsidRPr="000F03C8">
        <w:rPr>
          <w:rFonts w:ascii="Times New Roman" w:eastAsia="Times New Roman" w:hAnsi="Times New Roman" w:cs="Times New Roman"/>
          <w:color w:val="000000"/>
          <w:sz w:val="24"/>
          <w:szCs w:val="24"/>
          <w:lang w:eastAsia="ru-RU"/>
        </w:rPr>
        <w:t>онец губительному влиянию России на дела Европы».</w:t>
      </w:r>
    </w:p>
    <w:p w:rsidR="00686071" w:rsidRPr="000F03C8" w:rsidRDefault="00686071" w:rsidP="00686071">
      <w:pPr>
        <w:spacing w:after="0" w:line="240" w:lineRule="auto"/>
        <w:jc w:val="right"/>
        <w:rPr>
          <w:rFonts w:ascii="Times New Roman" w:eastAsia="Times New Roman" w:hAnsi="Times New Roman" w:cs="Times New Roman"/>
          <w:color w:val="000000"/>
          <w:sz w:val="24"/>
          <w:szCs w:val="24"/>
          <w:lang w:eastAsia="ru-RU"/>
        </w:rPr>
      </w:pPr>
      <w:r w:rsidRPr="000F03C8">
        <w:rPr>
          <w:rFonts w:ascii="Times New Roman" w:eastAsia="Times New Roman" w:hAnsi="Times New Roman" w:cs="Times New Roman"/>
          <w:i/>
          <w:iCs/>
          <w:color w:val="000000"/>
          <w:sz w:val="24"/>
          <w:szCs w:val="24"/>
          <w:lang w:eastAsia="ru-RU"/>
        </w:rPr>
        <w:t>Приказ Наполеона от 10 июня 1812 г.</w:t>
      </w:r>
    </w:p>
    <w:p w:rsidR="00686071" w:rsidRPr="000F03C8" w:rsidRDefault="00686071" w:rsidP="00686071">
      <w:pPr>
        <w:spacing w:after="0" w:line="240" w:lineRule="atLeast"/>
        <w:rPr>
          <w:rFonts w:ascii="Times New Roman" w:eastAsia="Times New Roman" w:hAnsi="Times New Roman" w:cs="Times New Roman"/>
          <w:color w:val="000000"/>
          <w:sz w:val="24"/>
          <w:szCs w:val="24"/>
          <w:lang w:eastAsia="ru-RU"/>
        </w:rPr>
      </w:pPr>
    </w:p>
    <w:p w:rsidR="00686071" w:rsidRPr="000F03C8" w:rsidRDefault="00686071" w:rsidP="00686071">
      <w:pPr>
        <w:spacing w:after="0" w:line="240" w:lineRule="atLeast"/>
        <w:jc w:val="both"/>
        <w:rPr>
          <w:rFonts w:ascii="Times New Roman" w:eastAsia="Times New Roman" w:hAnsi="Times New Roman" w:cs="Times New Roman"/>
          <w:color w:val="000000"/>
          <w:sz w:val="24"/>
          <w:szCs w:val="24"/>
          <w:lang w:eastAsia="ru-RU"/>
        </w:rPr>
      </w:pPr>
      <w:r w:rsidRPr="000F03C8">
        <w:rPr>
          <w:rFonts w:ascii="Times New Roman" w:eastAsia="Times New Roman" w:hAnsi="Times New Roman" w:cs="Times New Roman"/>
          <w:color w:val="000000"/>
          <w:sz w:val="24"/>
          <w:szCs w:val="24"/>
          <w:lang w:eastAsia="ru-RU"/>
        </w:rPr>
        <w:t>2. «С давних пор Франция пытается посягать на самостоятельность России. Всегда мы пытались быть кроткими, полагая так отклонить ее попытки к захвату. При всем нашем желании сохранить мир, мы вынуждены собрать войска, чтобы защитить Родину. Нет никаких возможностей для мирного решения конфликта с Францией, а значит, остается только одно – защищать правду, защищать Россию от захватчиков. Мне не нужно напоминать полководцам и солдатам о храбрости, она в наших сердцах. В наших венах течет кровь победителей, кровь славян. Солдаты! Вы защищаете страну, защищаете религию, защищаете отечество. Я с Вами. Бог с нами».</w:t>
      </w:r>
    </w:p>
    <w:p w:rsidR="00686071" w:rsidRPr="000F03C8" w:rsidRDefault="00686071" w:rsidP="00686071">
      <w:pPr>
        <w:jc w:val="right"/>
        <w:rPr>
          <w:rFonts w:ascii="Times New Roman" w:eastAsia="Times New Roman" w:hAnsi="Times New Roman" w:cs="Times New Roman"/>
          <w:i/>
          <w:iCs/>
          <w:color w:val="000000"/>
          <w:sz w:val="24"/>
          <w:szCs w:val="24"/>
          <w:lang w:eastAsia="ru-RU"/>
        </w:rPr>
      </w:pPr>
      <w:r w:rsidRPr="000F03C8">
        <w:rPr>
          <w:rFonts w:ascii="Times New Roman" w:eastAsia="Times New Roman" w:hAnsi="Times New Roman" w:cs="Times New Roman"/>
          <w:i/>
          <w:iCs/>
          <w:color w:val="000000"/>
          <w:sz w:val="24"/>
          <w:szCs w:val="24"/>
          <w:lang w:eastAsia="ru-RU"/>
        </w:rPr>
        <w:t>Приказ Александра 1 от 13 июня 1812 г.</w:t>
      </w:r>
    </w:p>
    <w:p w:rsidR="00686071" w:rsidRPr="00686071" w:rsidRDefault="00686071" w:rsidP="00686071">
      <w:pPr>
        <w:jc w:val="right"/>
        <w:rPr>
          <w:rFonts w:ascii="Times New Roman" w:eastAsia="Times New Roman" w:hAnsi="Times New Roman" w:cs="Times New Roman"/>
          <w:i/>
          <w:iCs/>
          <w:color w:val="000000"/>
          <w:sz w:val="28"/>
          <w:szCs w:val="28"/>
          <w:lang w:eastAsia="ru-RU"/>
        </w:rPr>
      </w:pPr>
    </w:p>
    <w:tbl>
      <w:tblPr>
        <w:tblStyle w:val="a6"/>
        <w:tblW w:w="0" w:type="auto"/>
        <w:tblLook w:val="04A0" w:firstRow="1" w:lastRow="0" w:firstColumn="1" w:lastColumn="0" w:noHBand="0" w:noVBand="1"/>
      </w:tblPr>
      <w:tblGrid>
        <w:gridCol w:w="4785"/>
        <w:gridCol w:w="4786"/>
      </w:tblGrid>
      <w:tr w:rsidR="004D7155" w:rsidRPr="00697D64" w:rsidTr="00C0438E">
        <w:tc>
          <w:tcPr>
            <w:tcW w:w="9571" w:type="dxa"/>
            <w:gridSpan w:val="2"/>
          </w:tcPr>
          <w:p w:rsidR="004D7155" w:rsidRPr="00697D64" w:rsidRDefault="004D7155" w:rsidP="004D7155">
            <w:pPr>
              <w:rPr>
                <w:rFonts w:ascii="Times New Roman" w:hAnsi="Times New Roman" w:cs="Times New Roman"/>
                <w:b/>
                <w:sz w:val="24"/>
                <w:szCs w:val="24"/>
              </w:rPr>
            </w:pPr>
            <w:r w:rsidRPr="00697D64">
              <w:rPr>
                <w:rFonts w:ascii="Times New Roman" w:hAnsi="Times New Roman" w:cs="Times New Roman"/>
                <w:b/>
                <w:sz w:val="24"/>
                <w:szCs w:val="24"/>
              </w:rPr>
              <w:t xml:space="preserve">Событие:     </w:t>
            </w:r>
          </w:p>
        </w:tc>
      </w:tr>
      <w:tr w:rsidR="00686071" w:rsidRPr="00697D64" w:rsidTr="00C0438E">
        <w:tc>
          <w:tcPr>
            <w:tcW w:w="9571" w:type="dxa"/>
            <w:gridSpan w:val="2"/>
          </w:tcPr>
          <w:p w:rsidR="00686071" w:rsidRPr="00697D64" w:rsidRDefault="00686071" w:rsidP="00C0438E">
            <w:pPr>
              <w:jc w:val="center"/>
              <w:rPr>
                <w:rFonts w:ascii="Times New Roman" w:hAnsi="Times New Roman" w:cs="Times New Roman"/>
                <w:b/>
                <w:sz w:val="24"/>
                <w:szCs w:val="24"/>
              </w:rPr>
            </w:pPr>
            <w:r w:rsidRPr="00697D64">
              <w:rPr>
                <w:rFonts w:ascii="Times New Roman" w:hAnsi="Times New Roman" w:cs="Times New Roman"/>
                <w:b/>
                <w:sz w:val="24"/>
                <w:szCs w:val="24"/>
              </w:rPr>
              <w:t>Причины</w:t>
            </w:r>
          </w:p>
        </w:tc>
      </w:tr>
      <w:tr w:rsidR="00686071" w:rsidRPr="00697D64" w:rsidTr="00C0438E">
        <w:tc>
          <w:tcPr>
            <w:tcW w:w="4785" w:type="dxa"/>
          </w:tcPr>
          <w:p w:rsidR="00686071" w:rsidRPr="00697D64" w:rsidRDefault="00686071" w:rsidP="00C0438E">
            <w:pPr>
              <w:jc w:val="center"/>
              <w:rPr>
                <w:rFonts w:ascii="Times New Roman" w:hAnsi="Times New Roman" w:cs="Times New Roman"/>
                <w:b/>
                <w:sz w:val="24"/>
                <w:szCs w:val="24"/>
              </w:rPr>
            </w:pPr>
            <w:r w:rsidRPr="00697D64">
              <w:rPr>
                <w:rFonts w:ascii="Times New Roman" w:hAnsi="Times New Roman" w:cs="Times New Roman"/>
                <w:b/>
                <w:sz w:val="24"/>
                <w:szCs w:val="24"/>
              </w:rPr>
              <w:t>Наполеон</w:t>
            </w:r>
          </w:p>
        </w:tc>
        <w:tc>
          <w:tcPr>
            <w:tcW w:w="4786" w:type="dxa"/>
          </w:tcPr>
          <w:p w:rsidR="00686071" w:rsidRPr="00697D64" w:rsidRDefault="00686071" w:rsidP="00C0438E">
            <w:pPr>
              <w:jc w:val="center"/>
              <w:rPr>
                <w:rFonts w:ascii="Times New Roman" w:hAnsi="Times New Roman" w:cs="Times New Roman"/>
                <w:b/>
                <w:sz w:val="24"/>
                <w:szCs w:val="24"/>
              </w:rPr>
            </w:pPr>
            <w:r w:rsidRPr="00697D64">
              <w:rPr>
                <w:rFonts w:ascii="Times New Roman" w:hAnsi="Times New Roman" w:cs="Times New Roman"/>
                <w:b/>
                <w:sz w:val="24"/>
                <w:szCs w:val="24"/>
              </w:rPr>
              <w:t xml:space="preserve">Александр </w:t>
            </w:r>
            <w:r w:rsidRPr="00697D64">
              <w:rPr>
                <w:rFonts w:ascii="Times New Roman" w:hAnsi="Times New Roman" w:cs="Times New Roman"/>
                <w:b/>
                <w:sz w:val="24"/>
                <w:szCs w:val="24"/>
                <w:lang w:val="en-US"/>
              </w:rPr>
              <w:t>I</w:t>
            </w:r>
          </w:p>
        </w:tc>
      </w:tr>
      <w:tr w:rsidR="00686071" w:rsidRPr="00697D64" w:rsidTr="00C0438E">
        <w:tc>
          <w:tcPr>
            <w:tcW w:w="4785" w:type="dxa"/>
          </w:tcPr>
          <w:p w:rsidR="00686071" w:rsidRPr="00697D64" w:rsidRDefault="00686071" w:rsidP="00C0438E">
            <w:pPr>
              <w:jc w:val="center"/>
              <w:rPr>
                <w:rFonts w:ascii="Times New Roman" w:hAnsi="Times New Roman" w:cs="Times New Roman"/>
                <w:sz w:val="24"/>
                <w:szCs w:val="24"/>
              </w:rPr>
            </w:pPr>
          </w:p>
        </w:tc>
        <w:tc>
          <w:tcPr>
            <w:tcW w:w="4786" w:type="dxa"/>
          </w:tcPr>
          <w:p w:rsidR="00686071" w:rsidRPr="00697D64" w:rsidRDefault="00686071" w:rsidP="00C0438E">
            <w:pPr>
              <w:jc w:val="center"/>
              <w:rPr>
                <w:rFonts w:ascii="Times New Roman" w:hAnsi="Times New Roman" w:cs="Times New Roman"/>
                <w:sz w:val="24"/>
                <w:szCs w:val="24"/>
              </w:rPr>
            </w:pPr>
          </w:p>
        </w:tc>
      </w:tr>
      <w:tr w:rsidR="00686071" w:rsidRPr="00697D64" w:rsidTr="00C0438E">
        <w:tc>
          <w:tcPr>
            <w:tcW w:w="4785" w:type="dxa"/>
          </w:tcPr>
          <w:p w:rsidR="00686071" w:rsidRPr="00697D64" w:rsidRDefault="00686071" w:rsidP="00C0438E">
            <w:pPr>
              <w:jc w:val="center"/>
              <w:rPr>
                <w:rFonts w:ascii="Times New Roman" w:hAnsi="Times New Roman" w:cs="Times New Roman"/>
                <w:sz w:val="24"/>
                <w:szCs w:val="24"/>
              </w:rPr>
            </w:pPr>
          </w:p>
        </w:tc>
        <w:tc>
          <w:tcPr>
            <w:tcW w:w="4786" w:type="dxa"/>
          </w:tcPr>
          <w:p w:rsidR="00686071" w:rsidRPr="00697D64" w:rsidRDefault="00686071" w:rsidP="00C0438E">
            <w:pPr>
              <w:jc w:val="center"/>
              <w:rPr>
                <w:rFonts w:ascii="Times New Roman" w:hAnsi="Times New Roman" w:cs="Times New Roman"/>
                <w:sz w:val="24"/>
                <w:szCs w:val="24"/>
              </w:rPr>
            </w:pPr>
          </w:p>
        </w:tc>
      </w:tr>
      <w:tr w:rsidR="00686071" w:rsidRPr="00697D64" w:rsidTr="00C0438E">
        <w:tc>
          <w:tcPr>
            <w:tcW w:w="4785" w:type="dxa"/>
          </w:tcPr>
          <w:p w:rsidR="00686071" w:rsidRPr="00697D64" w:rsidRDefault="00686071" w:rsidP="00C0438E">
            <w:pPr>
              <w:jc w:val="center"/>
              <w:rPr>
                <w:rFonts w:ascii="Times New Roman" w:hAnsi="Times New Roman" w:cs="Times New Roman"/>
                <w:sz w:val="24"/>
                <w:szCs w:val="24"/>
              </w:rPr>
            </w:pPr>
          </w:p>
        </w:tc>
        <w:tc>
          <w:tcPr>
            <w:tcW w:w="4786" w:type="dxa"/>
          </w:tcPr>
          <w:p w:rsidR="00686071" w:rsidRPr="00697D64" w:rsidRDefault="00686071" w:rsidP="00C0438E">
            <w:pPr>
              <w:jc w:val="center"/>
              <w:rPr>
                <w:rFonts w:ascii="Times New Roman" w:hAnsi="Times New Roman" w:cs="Times New Roman"/>
                <w:sz w:val="24"/>
                <w:szCs w:val="24"/>
              </w:rPr>
            </w:pPr>
          </w:p>
        </w:tc>
      </w:tr>
      <w:tr w:rsidR="009F5EA3" w:rsidRPr="00697D64" w:rsidTr="00C0438E">
        <w:tc>
          <w:tcPr>
            <w:tcW w:w="4785" w:type="dxa"/>
          </w:tcPr>
          <w:p w:rsidR="009F5EA3" w:rsidRPr="00697D64" w:rsidRDefault="009F5EA3" w:rsidP="00C0438E">
            <w:pPr>
              <w:jc w:val="center"/>
              <w:rPr>
                <w:rFonts w:ascii="Times New Roman" w:hAnsi="Times New Roman" w:cs="Times New Roman"/>
                <w:sz w:val="24"/>
                <w:szCs w:val="24"/>
              </w:rPr>
            </w:pPr>
          </w:p>
        </w:tc>
        <w:tc>
          <w:tcPr>
            <w:tcW w:w="4786" w:type="dxa"/>
          </w:tcPr>
          <w:p w:rsidR="009F5EA3" w:rsidRPr="00697D64" w:rsidRDefault="009F5EA3" w:rsidP="00C0438E">
            <w:pPr>
              <w:jc w:val="center"/>
              <w:rPr>
                <w:rFonts w:ascii="Times New Roman" w:hAnsi="Times New Roman" w:cs="Times New Roman"/>
                <w:sz w:val="24"/>
                <w:szCs w:val="24"/>
              </w:rPr>
            </w:pPr>
          </w:p>
        </w:tc>
      </w:tr>
    </w:tbl>
    <w:p w:rsidR="00686071" w:rsidRPr="00686071" w:rsidRDefault="00686071" w:rsidP="00686071">
      <w:pPr>
        <w:jc w:val="center"/>
        <w:rPr>
          <w:rFonts w:ascii="Times New Roman" w:hAnsi="Times New Roman" w:cs="Times New Roman"/>
          <w:sz w:val="28"/>
          <w:szCs w:val="28"/>
        </w:rPr>
      </w:pPr>
    </w:p>
    <w:p w:rsidR="00686071" w:rsidRPr="00686071" w:rsidRDefault="00686071" w:rsidP="00686071">
      <w:pPr>
        <w:jc w:val="center"/>
        <w:rPr>
          <w:rFonts w:ascii="Times New Roman" w:hAnsi="Times New Roman" w:cs="Times New Roman"/>
          <w:b/>
          <w:sz w:val="28"/>
          <w:szCs w:val="28"/>
        </w:rPr>
      </w:pPr>
      <w:r w:rsidRPr="00686071">
        <w:rPr>
          <w:rFonts w:ascii="Times New Roman" w:hAnsi="Times New Roman" w:cs="Times New Roman"/>
          <w:b/>
          <w:sz w:val="28"/>
          <w:szCs w:val="28"/>
        </w:rPr>
        <w:t>Критерии и параметры оценивания</w:t>
      </w:r>
    </w:p>
    <w:tbl>
      <w:tblPr>
        <w:tblStyle w:val="a6"/>
        <w:tblW w:w="9565" w:type="dxa"/>
        <w:tblInd w:w="6" w:type="dxa"/>
        <w:tblLook w:val="04A0" w:firstRow="1" w:lastRow="0" w:firstColumn="1" w:lastColumn="0" w:noHBand="0" w:noVBand="1"/>
      </w:tblPr>
      <w:tblGrid>
        <w:gridCol w:w="7757"/>
        <w:gridCol w:w="1808"/>
      </w:tblGrid>
      <w:tr w:rsidR="00D66FE7" w:rsidRPr="00697D64" w:rsidTr="007B7180">
        <w:tc>
          <w:tcPr>
            <w:tcW w:w="7757" w:type="dxa"/>
          </w:tcPr>
          <w:p w:rsidR="00D66FE7" w:rsidRPr="00697D64" w:rsidRDefault="00D66FE7" w:rsidP="00831A08">
            <w:pPr>
              <w:rPr>
                <w:rFonts w:ascii="Times New Roman" w:hAnsi="Times New Roman" w:cs="Times New Roman"/>
                <w:b/>
                <w:sz w:val="24"/>
                <w:szCs w:val="24"/>
              </w:rPr>
            </w:pPr>
            <w:r w:rsidRPr="00697D64">
              <w:rPr>
                <w:rFonts w:ascii="Times New Roman" w:hAnsi="Times New Roman" w:cs="Times New Roman"/>
                <w:b/>
                <w:sz w:val="24"/>
                <w:szCs w:val="24"/>
              </w:rPr>
              <w:t>Содержание верного ответа и указания по оцениванию</w:t>
            </w:r>
          </w:p>
          <w:p w:rsidR="00E57216" w:rsidRPr="00697D64" w:rsidRDefault="00E57216" w:rsidP="00831A08">
            <w:pPr>
              <w:rPr>
                <w:rFonts w:ascii="Times New Roman" w:hAnsi="Times New Roman" w:cs="Times New Roman"/>
                <w:b/>
                <w:sz w:val="24"/>
                <w:szCs w:val="24"/>
              </w:rPr>
            </w:pPr>
            <w:r w:rsidRPr="00697D64">
              <w:rPr>
                <w:rFonts w:ascii="Times New Roman" w:hAnsi="Times New Roman" w:cs="Times New Roman"/>
                <w:i/>
                <w:sz w:val="24"/>
                <w:szCs w:val="24"/>
              </w:rPr>
              <w:t>(допускаются иные формулировки ответа, не искажающие его смысла)</w:t>
            </w:r>
          </w:p>
        </w:tc>
        <w:tc>
          <w:tcPr>
            <w:tcW w:w="1808" w:type="dxa"/>
          </w:tcPr>
          <w:p w:rsidR="00D66FE7" w:rsidRPr="00697D64" w:rsidRDefault="00D66FE7" w:rsidP="00831A08">
            <w:pPr>
              <w:rPr>
                <w:rFonts w:ascii="Times New Roman" w:hAnsi="Times New Roman" w:cs="Times New Roman"/>
                <w:b/>
                <w:sz w:val="24"/>
                <w:szCs w:val="24"/>
              </w:rPr>
            </w:pPr>
            <w:r w:rsidRPr="00697D64">
              <w:rPr>
                <w:rFonts w:ascii="Times New Roman" w:hAnsi="Times New Roman" w:cs="Times New Roman"/>
                <w:b/>
                <w:sz w:val="24"/>
                <w:szCs w:val="24"/>
              </w:rPr>
              <w:t xml:space="preserve">Баллы </w:t>
            </w:r>
          </w:p>
        </w:tc>
      </w:tr>
      <w:tr w:rsidR="00D66FE7" w:rsidRPr="00697D64" w:rsidTr="007B7180">
        <w:tc>
          <w:tcPr>
            <w:tcW w:w="7757" w:type="dxa"/>
          </w:tcPr>
          <w:p w:rsidR="00D66FE7" w:rsidRPr="00697D64" w:rsidRDefault="00D66FE7" w:rsidP="00E57216">
            <w:pPr>
              <w:pStyle w:val="a5"/>
              <w:numPr>
                <w:ilvl w:val="0"/>
                <w:numId w:val="4"/>
              </w:numPr>
              <w:rPr>
                <w:rFonts w:ascii="Times New Roman" w:hAnsi="Times New Roman" w:cs="Times New Roman"/>
                <w:b/>
                <w:sz w:val="24"/>
                <w:szCs w:val="24"/>
              </w:rPr>
            </w:pPr>
            <w:r w:rsidRPr="00697D64">
              <w:rPr>
                <w:rFonts w:ascii="Times New Roman" w:hAnsi="Times New Roman" w:cs="Times New Roman"/>
                <w:b/>
                <w:sz w:val="24"/>
                <w:szCs w:val="24"/>
              </w:rPr>
              <w:t>Определение события</w:t>
            </w:r>
            <w:r w:rsidR="00E57216" w:rsidRPr="00697D64">
              <w:rPr>
                <w:rFonts w:ascii="Times New Roman" w:hAnsi="Times New Roman" w:cs="Times New Roman"/>
                <w:b/>
                <w:sz w:val="24"/>
                <w:szCs w:val="24"/>
              </w:rPr>
              <w:t>:</w:t>
            </w:r>
          </w:p>
          <w:p w:rsidR="00D66FE7" w:rsidRPr="00697D64" w:rsidRDefault="00E57216" w:rsidP="00E57216">
            <w:pPr>
              <w:rPr>
                <w:rFonts w:ascii="Times New Roman" w:hAnsi="Times New Roman" w:cs="Times New Roman"/>
                <w:sz w:val="24"/>
                <w:szCs w:val="24"/>
              </w:rPr>
            </w:pPr>
            <w:r w:rsidRPr="00697D64">
              <w:rPr>
                <w:rFonts w:ascii="Times New Roman" w:hAnsi="Times New Roman" w:cs="Times New Roman"/>
                <w:sz w:val="24"/>
                <w:szCs w:val="24"/>
              </w:rPr>
              <w:t xml:space="preserve">     Отечественная война 1812 г.</w:t>
            </w:r>
          </w:p>
          <w:p w:rsidR="00E57216" w:rsidRPr="00697D64" w:rsidRDefault="00E57216" w:rsidP="00E57216">
            <w:pPr>
              <w:rPr>
                <w:rFonts w:ascii="Times New Roman" w:hAnsi="Times New Roman" w:cs="Times New Roman"/>
                <w:i/>
                <w:sz w:val="24"/>
                <w:szCs w:val="24"/>
              </w:rPr>
            </w:pPr>
          </w:p>
        </w:tc>
        <w:tc>
          <w:tcPr>
            <w:tcW w:w="1808" w:type="dxa"/>
          </w:tcPr>
          <w:p w:rsidR="00D66FE7" w:rsidRPr="00697D64" w:rsidRDefault="00D66FE7" w:rsidP="00831A08">
            <w:pPr>
              <w:rPr>
                <w:rFonts w:ascii="Times New Roman" w:hAnsi="Times New Roman" w:cs="Times New Roman"/>
                <w:b/>
                <w:sz w:val="24"/>
                <w:szCs w:val="24"/>
              </w:rPr>
            </w:pPr>
          </w:p>
        </w:tc>
      </w:tr>
      <w:tr w:rsidR="00E57216" w:rsidRPr="00697D64" w:rsidTr="007B7180">
        <w:trPr>
          <w:trHeight w:val="405"/>
        </w:trPr>
        <w:tc>
          <w:tcPr>
            <w:tcW w:w="7757" w:type="dxa"/>
            <w:tcBorders>
              <w:bottom w:val="single" w:sz="4" w:space="0" w:color="auto"/>
            </w:tcBorders>
          </w:tcPr>
          <w:p w:rsidR="00E57216" w:rsidRPr="00697D64" w:rsidRDefault="00E57216" w:rsidP="00E57216">
            <w:pPr>
              <w:rPr>
                <w:rFonts w:ascii="Times New Roman" w:hAnsi="Times New Roman" w:cs="Times New Roman"/>
                <w:b/>
                <w:sz w:val="24"/>
                <w:szCs w:val="24"/>
              </w:rPr>
            </w:pPr>
            <w:r w:rsidRPr="00697D64">
              <w:rPr>
                <w:rFonts w:ascii="Times New Roman" w:hAnsi="Times New Roman" w:cs="Times New Roman"/>
                <w:sz w:val="24"/>
                <w:szCs w:val="24"/>
              </w:rPr>
              <w:t xml:space="preserve">Событие </w:t>
            </w:r>
            <w:proofErr w:type="gramStart"/>
            <w:r w:rsidRPr="00697D64">
              <w:rPr>
                <w:rFonts w:ascii="Times New Roman" w:hAnsi="Times New Roman" w:cs="Times New Roman"/>
                <w:sz w:val="24"/>
                <w:szCs w:val="24"/>
              </w:rPr>
              <w:t>установлено</w:t>
            </w:r>
            <w:proofErr w:type="gramEnd"/>
            <w:r w:rsidRPr="00697D64">
              <w:rPr>
                <w:rFonts w:ascii="Times New Roman" w:hAnsi="Times New Roman" w:cs="Times New Roman"/>
                <w:sz w:val="24"/>
                <w:szCs w:val="24"/>
              </w:rPr>
              <w:t xml:space="preserve"> верно</w:t>
            </w:r>
          </w:p>
        </w:tc>
        <w:tc>
          <w:tcPr>
            <w:tcW w:w="1808" w:type="dxa"/>
            <w:tcBorders>
              <w:bottom w:val="single" w:sz="4" w:space="0" w:color="auto"/>
            </w:tcBorders>
          </w:tcPr>
          <w:p w:rsidR="00E57216" w:rsidRPr="00697D64" w:rsidRDefault="00E57216" w:rsidP="00831A08">
            <w:pPr>
              <w:rPr>
                <w:rFonts w:ascii="Times New Roman" w:hAnsi="Times New Roman" w:cs="Times New Roman"/>
                <w:b/>
                <w:sz w:val="24"/>
                <w:szCs w:val="24"/>
              </w:rPr>
            </w:pPr>
            <w:r w:rsidRPr="00697D64">
              <w:rPr>
                <w:rFonts w:ascii="Times New Roman" w:hAnsi="Times New Roman" w:cs="Times New Roman"/>
                <w:b/>
                <w:sz w:val="24"/>
                <w:szCs w:val="24"/>
              </w:rPr>
              <w:t>1</w:t>
            </w:r>
          </w:p>
        </w:tc>
      </w:tr>
      <w:tr w:rsidR="00FB65DC" w:rsidRPr="00697D64" w:rsidTr="007B7180">
        <w:trPr>
          <w:trHeight w:val="225"/>
        </w:trPr>
        <w:tc>
          <w:tcPr>
            <w:tcW w:w="7757" w:type="dxa"/>
            <w:tcBorders>
              <w:top w:val="single" w:sz="4" w:space="0" w:color="auto"/>
            </w:tcBorders>
          </w:tcPr>
          <w:p w:rsidR="00FB65DC" w:rsidRPr="00697D64" w:rsidRDefault="00FB65DC" w:rsidP="00E57216">
            <w:pPr>
              <w:rPr>
                <w:rFonts w:ascii="Times New Roman" w:hAnsi="Times New Roman" w:cs="Times New Roman"/>
                <w:sz w:val="24"/>
                <w:szCs w:val="24"/>
              </w:rPr>
            </w:pPr>
            <w:r w:rsidRPr="00697D64">
              <w:rPr>
                <w:rFonts w:ascii="Times New Roman" w:hAnsi="Times New Roman" w:cs="Times New Roman"/>
                <w:sz w:val="24"/>
                <w:szCs w:val="24"/>
              </w:rPr>
              <w:t>Событие не установлено, либо установлено не верно</w:t>
            </w:r>
          </w:p>
        </w:tc>
        <w:tc>
          <w:tcPr>
            <w:tcW w:w="1808" w:type="dxa"/>
            <w:tcBorders>
              <w:top w:val="single" w:sz="4" w:space="0" w:color="auto"/>
            </w:tcBorders>
          </w:tcPr>
          <w:p w:rsidR="00FB65DC" w:rsidRPr="00697D64" w:rsidRDefault="00FB65DC" w:rsidP="00831A08">
            <w:pPr>
              <w:rPr>
                <w:rFonts w:ascii="Times New Roman" w:hAnsi="Times New Roman" w:cs="Times New Roman"/>
                <w:b/>
                <w:sz w:val="24"/>
                <w:szCs w:val="24"/>
              </w:rPr>
            </w:pPr>
            <w:r w:rsidRPr="00697D64">
              <w:rPr>
                <w:rFonts w:ascii="Times New Roman" w:hAnsi="Times New Roman" w:cs="Times New Roman"/>
                <w:b/>
                <w:sz w:val="24"/>
                <w:szCs w:val="24"/>
              </w:rPr>
              <w:t>0</w:t>
            </w:r>
          </w:p>
        </w:tc>
      </w:tr>
      <w:tr w:rsidR="00D66FE7" w:rsidRPr="00697D64" w:rsidTr="007B7180">
        <w:tc>
          <w:tcPr>
            <w:tcW w:w="7757" w:type="dxa"/>
          </w:tcPr>
          <w:p w:rsidR="00D66FE7" w:rsidRPr="00697D64" w:rsidRDefault="00E57216" w:rsidP="00E57216">
            <w:pPr>
              <w:pStyle w:val="a5"/>
              <w:numPr>
                <w:ilvl w:val="0"/>
                <w:numId w:val="4"/>
              </w:numPr>
              <w:rPr>
                <w:rFonts w:ascii="Times New Roman" w:hAnsi="Times New Roman" w:cs="Times New Roman"/>
                <w:sz w:val="24"/>
                <w:szCs w:val="24"/>
              </w:rPr>
            </w:pPr>
            <w:r w:rsidRPr="00697D64">
              <w:rPr>
                <w:rFonts w:ascii="Times New Roman" w:hAnsi="Times New Roman" w:cs="Times New Roman"/>
                <w:b/>
                <w:sz w:val="24"/>
                <w:szCs w:val="24"/>
              </w:rPr>
              <w:t>Определены причины начала войны Наполеоном</w:t>
            </w:r>
            <w:r w:rsidRPr="00697D64">
              <w:rPr>
                <w:rFonts w:ascii="Times New Roman" w:hAnsi="Times New Roman" w:cs="Times New Roman"/>
                <w:sz w:val="24"/>
                <w:szCs w:val="24"/>
              </w:rPr>
              <w:t>:</w:t>
            </w:r>
          </w:p>
          <w:p w:rsidR="00E57216" w:rsidRPr="00697D64" w:rsidRDefault="00E57216" w:rsidP="00E57216">
            <w:pPr>
              <w:pStyle w:val="a5"/>
              <w:numPr>
                <w:ilvl w:val="0"/>
                <w:numId w:val="5"/>
              </w:numPr>
              <w:rPr>
                <w:rFonts w:ascii="Times New Roman" w:eastAsia="Times New Roman" w:hAnsi="Times New Roman" w:cs="Times New Roman"/>
                <w:color w:val="000000"/>
                <w:sz w:val="24"/>
                <w:szCs w:val="24"/>
                <w:lang w:eastAsia="ru-RU"/>
              </w:rPr>
            </w:pPr>
            <w:r w:rsidRPr="00697D64">
              <w:rPr>
                <w:rFonts w:ascii="Times New Roman" w:eastAsia="Times New Roman" w:hAnsi="Times New Roman" w:cs="Times New Roman"/>
                <w:color w:val="000000"/>
                <w:sz w:val="24"/>
                <w:szCs w:val="24"/>
                <w:lang w:eastAsia="ru-RU"/>
              </w:rPr>
              <w:t>Россия обещала быть вечным союзником для Франции в войне с Англией, но свое обещание нарушила;</w:t>
            </w:r>
          </w:p>
          <w:p w:rsidR="00E57216" w:rsidRPr="00697D64" w:rsidRDefault="00E57216" w:rsidP="00E57216">
            <w:pPr>
              <w:pStyle w:val="a5"/>
              <w:numPr>
                <w:ilvl w:val="0"/>
                <w:numId w:val="5"/>
              </w:numPr>
              <w:rPr>
                <w:rFonts w:ascii="Times New Roman" w:hAnsi="Times New Roman" w:cs="Times New Roman"/>
                <w:sz w:val="24"/>
                <w:szCs w:val="24"/>
              </w:rPr>
            </w:pPr>
            <w:r w:rsidRPr="00697D64">
              <w:rPr>
                <w:rFonts w:ascii="Times New Roman" w:eastAsia="Times New Roman" w:hAnsi="Times New Roman" w:cs="Times New Roman"/>
                <w:color w:val="000000"/>
                <w:sz w:val="24"/>
                <w:szCs w:val="24"/>
                <w:lang w:eastAsia="ru-RU"/>
              </w:rPr>
              <w:t>Россия поставила Францию перед выбором – позор или война;</w:t>
            </w:r>
          </w:p>
          <w:p w:rsidR="00E57216" w:rsidRPr="00697D64" w:rsidRDefault="00E57216" w:rsidP="00E57216">
            <w:pPr>
              <w:pStyle w:val="a5"/>
              <w:numPr>
                <w:ilvl w:val="0"/>
                <w:numId w:val="5"/>
              </w:numPr>
              <w:rPr>
                <w:rFonts w:ascii="Times New Roman" w:hAnsi="Times New Roman" w:cs="Times New Roman"/>
                <w:sz w:val="24"/>
                <w:szCs w:val="24"/>
              </w:rPr>
            </w:pPr>
            <w:r w:rsidRPr="00697D64">
              <w:rPr>
                <w:rFonts w:ascii="Times New Roman" w:eastAsia="Times New Roman" w:hAnsi="Times New Roman" w:cs="Times New Roman"/>
                <w:color w:val="000000"/>
                <w:sz w:val="24"/>
                <w:szCs w:val="24"/>
                <w:lang w:eastAsia="ru-RU"/>
              </w:rPr>
              <w:t>Война будет славной для французского оружия;</w:t>
            </w:r>
          </w:p>
          <w:p w:rsidR="00E57216" w:rsidRPr="00697D64" w:rsidRDefault="00E57216" w:rsidP="00E57216">
            <w:pPr>
              <w:pStyle w:val="a5"/>
              <w:numPr>
                <w:ilvl w:val="0"/>
                <w:numId w:val="5"/>
              </w:numPr>
              <w:rPr>
                <w:rFonts w:ascii="Times New Roman" w:hAnsi="Times New Roman" w:cs="Times New Roman"/>
                <w:sz w:val="24"/>
                <w:szCs w:val="24"/>
              </w:rPr>
            </w:pPr>
            <w:r w:rsidRPr="00697D64">
              <w:rPr>
                <w:rFonts w:ascii="Times New Roman" w:eastAsia="Times New Roman" w:hAnsi="Times New Roman" w:cs="Times New Roman"/>
                <w:color w:val="000000"/>
                <w:sz w:val="24"/>
                <w:szCs w:val="24"/>
                <w:lang w:eastAsia="ru-RU"/>
              </w:rPr>
              <w:t>Война принесет гонец губительному влиянию России на дела Европы.</w:t>
            </w:r>
          </w:p>
          <w:p w:rsidR="00E57216" w:rsidRPr="00697D64" w:rsidRDefault="00E57216" w:rsidP="00E57216">
            <w:pPr>
              <w:pStyle w:val="a5"/>
              <w:rPr>
                <w:rFonts w:ascii="Times New Roman" w:hAnsi="Times New Roman" w:cs="Times New Roman"/>
                <w:b/>
                <w:sz w:val="24"/>
                <w:szCs w:val="24"/>
              </w:rPr>
            </w:pPr>
          </w:p>
        </w:tc>
        <w:tc>
          <w:tcPr>
            <w:tcW w:w="1808" w:type="dxa"/>
          </w:tcPr>
          <w:p w:rsidR="00D66FE7" w:rsidRPr="00697D64" w:rsidRDefault="00D66FE7" w:rsidP="00831A08">
            <w:pPr>
              <w:rPr>
                <w:rFonts w:ascii="Times New Roman" w:hAnsi="Times New Roman" w:cs="Times New Roman"/>
                <w:b/>
                <w:sz w:val="24"/>
                <w:szCs w:val="24"/>
              </w:rPr>
            </w:pPr>
          </w:p>
        </w:tc>
      </w:tr>
      <w:tr w:rsidR="00D66FE7" w:rsidRPr="00697D64" w:rsidTr="007B7180">
        <w:tc>
          <w:tcPr>
            <w:tcW w:w="7757" w:type="dxa"/>
          </w:tcPr>
          <w:p w:rsidR="00D66FE7" w:rsidRPr="00697D64" w:rsidRDefault="00FB65DC" w:rsidP="00831A08">
            <w:pPr>
              <w:rPr>
                <w:rFonts w:ascii="Times New Roman" w:hAnsi="Times New Roman" w:cs="Times New Roman"/>
                <w:b/>
                <w:sz w:val="24"/>
                <w:szCs w:val="24"/>
              </w:rPr>
            </w:pPr>
            <w:r w:rsidRPr="00697D64">
              <w:rPr>
                <w:rFonts w:ascii="Times New Roman" w:hAnsi="Times New Roman" w:cs="Times New Roman"/>
                <w:sz w:val="24"/>
                <w:szCs w:val="24"/>
              </w:rPr>
              <w:t>Установлены 4 причины</w:t>
            </w:r>
          </w:p>
        </w:tc>
        <w:tc>
          <w:tcPr>
            <w:tcW w:w="1808" w:type="dxa"/>
          </w:tcPr>
          <w:p w:rsidR="00D66FE7" w:rsidRPr="00697D64" w:rsidRDefault="00FB65DC" w:rsidP="00831A08">
            <w:pPr>
              <w:rPr>
                <w:rFonts w:ascii="Times New Roman" w:hAnsi="Times New Roman" w:cs="Times New Roman"/>
                <w:b/>
                <w:sz w:val="24"/>
                <w:szCs w:val="24"/>
              </w:rPr>
            </w:pPr>
            <w:r w:rsidRPr="00697D64">
              <w:rPr>
                <w:rFonts w:ascii="Times New Roman" w:hAnsi="Times New Roman" w:cs="Times New Roman"/>
                <w:b/>
                <w:sz w:val="24"/>
                <w:szCs w:val="24"/>
              </w:rPr>
              <w:t>3</w:t>
            </w:r>
          </w:p>
        </w:tc>
      </w:tr>
      <w:tr w:rsidR="00FB65DC" w:rsidRPr="00697D64" w:rsidTr="007B7180">
        <w:tc>
          <w:tcPr>
            <w:tcW w:w="7757" w:type="dxa"/>
          </w:tcPr>
          <w:p w:rsidR="00FB65DC" w:rsidRPr="00697D64" w:rsidRDefault="00FB65DC" w:rsidP="00B2303D">
            <w:pPr>
              <w:spacing w:before="100" w:beforeAutospacing="1" w:after="100" w:afterAutospacing="1"/>
              <w:rPr>
                <w:rFonts w:ascii="Times New Roman" w:hAnsi="Times New Roman" w:cs="Times New Roman"/>
                <w:sz w:val="24"/>
                <w:szCs w:val="24"/>
              </w:rPr>
            </w:pPr>
            <w:r w:rsidRPr="00697D64">
              <w:rPr>
                <w:rFonts w:ascii="Times New Roman" w:hAnsi="Times New Roman" w:cs="Times New Roman"/>
                <w:sz w:val="24"/>
                <w:szCs w:val="24"/>
              </w:rPr>
              <w:t>Установлены 2-3 причины</w:t>
            </w:r>
          </w:p>
        </w:tc>
        <w:tc>
          <w:tcPr>
            <w:tcW w:w="1808" w:type="dxa"/>
          </w:tcPr>
          <w:p w:rsidR="00FB65DC" w:rsidRPr="00697D64" w:rsidRDefault="00FB65DC" w:rsidP="00831A08">
            <w:pPr>
              <w:rPr>
                <w:rFonts w:ascii="Times New Roman" w:hAnsi="Times New Roman" w:cs="Times New Roman"/>
                <w:b/>
                <w:sz w:val="24"/>
                <w:szCs w:val="24"/>
              </w:rPr>
            </w:pPr>
            <w:r w:rsidRPr="00697D64">
              <w:rPr>
                <w:rFonts w:ascii="Times New Roman" w:hAnsi="Times New Roman" w:cs="Times New Roman"/>
                <w:b/>
                <w:sz w:val="24"/>
                <w:szCs w:val="24"/>
              </w:rPr>
              <w:t>2</w:t>
            </w:r>
          </w:p>
        </w:tc>
      </w:tr>
      <w:tr w:rsidR="00FB65DC" w:rsidRPr="00697D64" w:rsidTr="007B7180">
        <w:tc>
          <w:tcPr>
            <w:tcW w:w="7757" w:type="dxa"/>
          </w:tcPr>
          <w:p w:rsidR="00FB65DC" w:rsidRPr="00697D64" w:rsidRDefault="00FB65DC" w:rsidP="00B2303D">
            <w:pPr>
              <w:spacing w:before="100" w:beforeAutospacing="1" w:after="100" w:afterAutospacing="1"/>
              <w:rPr>
                <w:rFonts w:ascii="Times New Roman" w:hAnsi="Times New Roman" w:cs="Times New Roman"/>
                <w:sz w:val="24"/>
                <w:szCs w:val="24"/>
              </w:rPr>
            </w:pPr>
            <w:r w:rsidRPr="00697D64">
              <w:rPr>
                <w:rFonts w:ascii="Times New Roman" w:hAnsi="Times New Roman" w:cs="Times New Roman"/>
                <w:sz w:val="24"/>
                <w:szCs w:val="24"/>
              </w:rPr>
              <w:t>Установлена 1 причина</w:t>
            </w:r>
          </w:p>
        </w:tc>
        <w:tc>
          <w:tcPr>
            <w:tcW w:w="1808" w:type="dxa"/>
          </w:tcPr>
          <w:p w:rsidR="00FB65DC" w:rsidRPr="00697D64" w:rsidRDefault="00FB65DC" w:rsidP="00831A08">
            <w:pPr>
              <w:rPr>
                <w:rFonts w:ascii="Times New Roman" w:hAnsi="Times New Roman" w:cs="Times New Roman"/>
                <w:b/>
                <w:sz w:val="24"/>
                <w:szCs w:val="24"/>
              </w:rPr>
            </w:pPr>
            <w:r w:rsidRPr="00697D64">
              <w:rPr>
                <w:rFonts w:ascii="Times New Roman" w:hAnsi="Times New Roman" w:cs="Times New Roman"/>
                <w:b/>
                <w:sz w:val="24"/>
                <w:szCs w:val="24"/>
              </w:rPr>
              <w:t>1</w:t>
            </w:r>
          </w:p>
        </w:tc>
      </w:tr>
      <w:tr w:rsidR="00FB65DC" w:rsidRPr="00697D64" w:rsidTr="007B7180">
        <w:tc>
          <w:tcPr>
            <w:tcW w:w="7757" w:type="dxa"/>
          </w:tcPr>
          <w:p w:rsidR="00FB65DC" w:rsidRPr="00697D64" w:rsidRDefault="00FB65DC" w:rsidP="00831A08">
            <w:pPr>
              <w:rPr>
                <w:rFonts w:ascii="Times New Roman" w:hAnsi="Times New Roman" w:cs="Times New Roman"/>
                <w:b/>
                <w:sz w:val="24"/>
                <w:szCs w:val="24"/>
              </w:rPr>
            </w:pPr>
            <w:r w:rsidRPr="00697D64">
              <w:rPr>
                <w:rFonts w:ascii="Times New Roman" w:hAnsi="Times New Roman" w:cs="Times New Roman"/>
                <w:sz w:val="24"/>
                <w:szCs w:val="24"/>
              </w:rPr>
              <w:lastRenderedPageBreak/>
              <w:t>Причины не установлены или установлены не верно</w:t>
            </w:r>
          </w:p>
        </w:tc>
        <w:tc>
          <w:tcPr>
            <w:tcW w:w="1808" w:type="dxa"/>
          </w:tcPr>
          <w:p w:rsidR="00FB65DC" w:rsidRPr="00697D64" w:rsidRDefault="00FB65DC" w:rsidP="00831A08">
            <w:pPr>
              <w:rPr>
                <w:rFonts w:ascii="Times New Roman" w:hAnsi="Times New Roman" w:cs="Times New Roman"/>
                <w:b/>
                <w:sz w:val="24"/>
                <w:szCs w:val="24"/>
              </w:rPr>
            </w:pPr>
            <w:r w:rsidRPr="00697D64">
              <w:rPr>
                <w:rFonts w:ascii="Times New Roman" w:hAnsi="Times New Roman" w:cs="Times New Roman"/>
                <w:b/>
                <w:sz w:val="24"/>
                <w:szCs w:val="24"/>
              </w:rPr>
              <w:t>0</w:t>
            </w:r>
          </w:p>
        </w:tc>
      </w:tr>
      <w:tr w:rsidR="00FB65DC" w:rsidRPr="00697D64" w:rsidTr="007B7180">
        <w:tc>
          <w:tcPr>
            <w:tcW w:w="7757" w:type="dxa"/>
          </w:tcPr>
          <w:p w:rsidR="00FB65DC" w:rsidRPr="00697D64" w:rsidRDefault="00FB65DC" w:rsidP="00FB65DC">
            <w:pPr>
              <w:pStyle w:val="a5"/>
              <w:numPr>
                <w:ilvl w:val="0"/>
                <w:numId w:val="4"/>
              </w:numPr>
              <w:rPr>
                <w:rFonts w:ascii="Times New Roman" w:hAnsi="Times New Roman" w:cs="Times New Roman"/>
                <w:b/>
                <w:sz w:val="24"/>
                <w:szCs w:val="24"/>
              </w:rPr>
            </w:pPr>
            <w:r w:rsidRPr="00697D64">
              <w:rPr>
                <w:rFonts w:ascii="Times New Roman" w:hAnsi="Times New Roman" w:cs="Times New Roman"/>
                <w:b/>
                <w:sz w:val="24"/>
                <w:szCs w:val="24"/>
              </w:rPr>
              <w:t xml:space="preserve">Определены причины начала войны Александром </w:t>
            </w:r>
            <w:r w:rsidRPr="00697D64">
              <w:rPr>
                <w:rFonts w:ascii="Times New Roman" w:hAnsi="Times New Roman" w:cs="Times New Roman"/>
                <w:b/>
                <w:sz w:val="24"/>
                <w:szCs w:val="24"/>
                <w:lang w:val="en-US"/>
              </w:rPr>
              <w:t>I</w:t>
            </w:r>
            <w:r w:rsidRPr="00697D64">
              <w:rPr>
                <w:rFonts w:ascii="Times New Roman" w:hAnsi="Times New Roman" w:cs="Times New Roman"/>
                <w:b/>
                <w:sz w:val="24"/>
                <w:szCs w:val="24"/>
              </w:rPr>
              <w:t>:</w:t>
            </w:r>
          </w:p>
          <w:p w:rsidR="00FB65DC" w:rsidRPr="00697D64" w:rsidRDefault="00FB65DC" w:rsidP="00FB65DC">
            <w:pPr>
              <w:pStyle w:val="a5"/>
              <w:numPr>
                <w:ilvl w:val="0"/>
                <w:numId w:val="6"/>
              </w:numPr>
              <w:rPr>
                <w:rFonts w:ascii="Times New Roman" w:hAnsi="Times New Roman" w:cs="Times New Roman"/>
                <w:b/>
                <w:sz w:val="24"/>
                <w:szCs w:val="24"/>
              </w:rPr>
            </w:pPr>
            <w:r w:rsidRPr="00697D64">
              <w:rPr>
                <w:rFonts w:ascii="Times New Roman" w:eastAsia="Times New Roman" w:hAnsi="Times New Roman" w:cs="Times New Roman"/>
                <w:color w:val="000000"/>
                <w:sz w:val="24"/>
                <w:szCs w:val="24"/>
                <w:lang w:eastAsia="ru-RU"/>
              </w:rPr>
              <w:t>Франция пытается посягать на самостоятельность России;</w:t>
            </w:r>
          </w:p>
          <w:p w:rsidR="00FB65DC" w:rsidRPr="00697D64" w:rsidRDefault="00FB65DC" w:rsidP="00FB65DC">
            <w:pPr>
              <w:pStyle w:val="a5"/>
              <w:numPr>
                <w:ilvl w:val="0"/>
                <w:numId w:val="6"/>
              </w:numPr>
              <w:rPr>
                <w:rFonts w:ascii="Times New Roman" w:hAnsi="Times New Roman" w:cs="Times New Roman"/>
                <w:b/>
                <w:sz w:val="24"/>
                <w:szCs w:val="24"/>
              </w:rPr>
            </w:pPr>
            <w:r w:rsidRPr="00697D64">
              <w:rPr>
                <w:rFonts w:ascii="Times New Roman" w:eastAsia="Times New Roman" w:hAnsi="Times New Roman" w:cs="Times New Roman"/>
                <w:color w:val="000000"/>
                <w:sz w:val="24"/>
                <w:szCs w:val="24"/>
                <w:lang w:eastAsia="ru-RU"/>
              </w:rPr>
              <w:t>Защитить Родину (</w:t>
            </w:r>
            <w:r w:rsidRPr="00697D64">
              <w:rPr>
                <w:rFonts w:ascii="Times New Roman" w:eastAsia="Times New Roman" w:hAnsi="Times New Roman" w:cs="Times New Roman"/>
                <w:i/>
                <w:color w:val="000000"/>
                <w:sz w:val="24"/>
                <w:szCs w:val="24"/>
                <w:lang w:eastAsia="ru-RU"/>
              </w:rPr>
              <w:t>либо</w:t>
            </w:r>
            <w:r w:rsidRPr="00697D64">
              <w:rPr>
                <w:rFonts w:ascii="Times New Roman" w:eastAsia="Times New Roman" w:hAnsi="Times New Roman" w:cs="Times New Roman"/>
                <w:color w:val="000000"/>
                <w:sz w:val="24"/>
                <w:szCs w:val="24"/>
                <w:lang w:eastAsia="ru-RU"/>
              </w:rPr>
              <w:t xml:space="preserve"> защищать правду, защищать Россию от захватчиков);</w:t>
            </w:r>
          </w:p>
          <w:p w:rsidR="00FB65DC" w:rsidRPr="00697D64" w:rsidRDefault="00FB65DC" w:rsidP="00FB65DC">
            <w:pPr>
              <w:pStyle w:val="a5"/>
              <w:numPr>
                <w:ilvl w:val="0"/>
                <w:numId w:val="6"/>
              </w:numPr>
              <w:rPr>
                <w:rFonts w:ascii="Times New Roman" w:hAnsi="Times New Roman" w:cs="Times New Roman"/>
                <w:b/>
                <w:sz w:val="24"/>
                <w:szCs w:val="24"/>
              </w:rPr>
            </w:pPr>
            <w:r w:rsidRPr="00697D64">
              <w:rPr>
                <w:rFonts w:ascii="Times New Roman" w:eastAsia="Times New Roman" w:hAnsi="Times New Roman" w:cs="Times New Roman"/>
                <w:color w:val="000000"/>
                <w:sz w:val="24"/>
                <w:szCs w:val="24"/>
                <w:lang w:eastAsia="ru-RU"/>
              </w:rPr>
              <w:t>Нет никаких возможностей для мирного решения конфликта с Францией.</w:t>
            </w:r>
          </w:p>
        </w:tc>
        <w:tc>
          <w:tcPr>
            <w:tcW w:w="1808" w:type="dxa"/>
          </w:tcPr>
          <w:p w:rsidR="00FB65DC" w:rsidRPr="00697D64" w:rsidRDefault="00FB65DC" w:rsidP="00831A08">
            <w:pPr>
              <w:rPr>
                <w:rFonts w:ascii="Times New Roman" w:hAnsi="Times New Roman" w:cs="Times New Roman"/>
                <w:b/>
                <w:sz w:val="24"/>
                <w:szCs w:val="24"/>
              </w:rPr>
            </w:pPr>
          </w:p>
        </w:tc>
      </w:tr>
      <w:tr w:rsidR="009D72FE" w:rsidRPr="00697D64" w:rsidTr="007B7180">
        <w:tc>
          <w:tcPr>
            <w:tcW w:w="7757" w:type="dxa"/>
          </w:tcPr>
          <w:p w:rsidR="009D72FE" w:rsidRPr="00697D64" w:rsidRDefault="009D72FE" w:rsidP="00B2303D">
            <w:pPr>
              <w:spacing w:before="100" w:beforeAutospacing="1" w:after="100" w:afterAutospacing="1"/>
              <w:rPr>
                <w:rFonts w:ascii="Times New Roman" w:hAnsi="Times New Roman" w:cs="Times New Roman"/>
                <w:sz w:val="24"/>
                <w:szCs w:val="24"/>
              </w:rPr>
            </w:pPr>
            <w:r w:rsidRPr="00697D64">
              <w:rPr>
                <w:rFonts w:ascii="Times New Roman" w:hAnsi="Times New Roman" w:cs="Times New Roman"/>
                <w:sz w:val="24"/>
                <w:szCs w:val="24"/>
              </w:rPr>
              <w:t>Установлены 3 причины</w:t>
            </w:r>
          </w:p>
        </w:tc>
        <w:tc>
          <w:tcPr>
            <w:tcW w:w="1808" w:type="dxa"/>
          </w:tcPr>
          <w:p w:rsidR="009D72FE" w:rsidRPr="00697D64" w:rsidRDefault="009D72FE" w:rsidP="00831A08">
            <w:pPr>
              <w:rPr>
                <w:rFonts w:ascii="Times New Roman" w:hAnsi="Times New Roman" w:cs="Times New Roman"/>
                <w:b/>
                <w:sz w:val="24"/>
                <w:szCs w:val="24"/>
              </w:rPr>
            </w:pPr>
            <w:r w:rsidRPr="00697D64">
              <w:rPr>
                <w:rFonts w:ascii="Times New Roman" w:hAnsi="Times New Roman" w:cs="Times New Roman"/>
                <w:b/>
                <w:sz w:val="24"/>
                <w:szCs w:val="24"/>
              </w:rPr>
              <w:t>3</w:t>
            </w:r>
          </w:p>
        </w:tc>
      </w:tr>
      <w:tr w:rsidR="009D72FE" w:rsidRPr="00697D64" w:rsidTr="007B7180">
        <w:tc>
          <w:tcPr>
            <w:tcW w:w="7757" w:type="dxa"/>
          </w:tcPr>
          <w:p w:rsidR="009D72FE" w:rsidRPr="00697D64" w:rsidRDefault="009D72FE" w:rsidP="00B2303D">
            <w:pPr>
              <w:spacing w:before="100" w:beforeAutospacing="1" w:after="100" w:afterAutospacing="1"/>
              <w:rPr>
                <w:rFonts w:ascii="Times New Roman" w:hAnsi="Times New Roman" w:cs="Times New Roman"/>
                <w:sz w:val="24"/>
                <w:szCs w:val="24"/>
              </w:rPr>
            </w:pPr>
            <w:r w:rsidRPr="00697D64">
              <w:rPr>
                <w:rFonts w:ascii="Times New Roman" w:hAnsi="Times New Roman" w:cs="Times New Roman"/>
                <w:sz w:val="24"/>
                <w:szCs w:val="24"/>
              </w:rPr>
              <w:t>Установлены 2 причины</w:t>
            </w:r>
          </w:p>
        </w:tc>
        <w:tc>
          <w:tcPr>
            <w:tcW w:w="1808" w:type="dxa"/>
          </w:tcPr>
          <w:p w:rsidR="009D72FE" w:rsidRPr="00697D64" w:rsidRDefault="009D72FE" w:rsidP="00831A08">
            <w:pPr>
              <w:rPr>
                <w:rFonts w:ascii="Times New Roman" w:hAnsi="Times New Roman" w:cs="Times New Roman"/>
                <w:b/>
                <w:sz w:val="24"/>
                <w:szCs w:val="24"/>
              </w:rPr>
            </w:pPr>
            <w:r w:rsidRPr="00697D64">
              <w:rPr>
                <w:rFonts w:ascii="Times New Roman" w:hAnsi="Times New Roman" w:cs="Times New Roman"/>
                <w:b/>
                <w:sz w:val="24"/>
                <w:szCs w:val="24"/>
              </w:rPr>
              <w:t>2</w:t>
            </w:r>
          </w:p>
        </w:tc>
      </w:tr>
      <w:tr w:rsidR="009D72FE" w:rsidRPr="00697D64" w:rsidTr="007B7180">
        <w:tc>
          <w:tcPr>
            <w:tcW w:w="7757" w:type="dxa"/>
          </w:tcPr>
          <w:p w:rsidR="009D72FE" w:rsidRPr="00697D64" w:rsidRDefault="009D72FE" w:rsidP="00B2303D">
            <w:pPr>
              <w:spacing w:before="100" w:beforeAutospacing="1" w:after="100" w:afterAutospacing="1"/>
              <w:rPr>
                <w:rFonts w:ascii="Times New Roman" w:hAnsi="Times New Roman" w:cs="Times New Roman"/>
                <w:sz w:val="24"/>
                <w:szCs w:val="24"/>
              </w:rPr>
            </w:pPr>
            <w:r w:rsidRPr="00697D64">
              <w:rPr>
                <w:rFonts w:ascii="Times New Roman" w:hAnsi="Times New Roman" w:cs="Times New Roman"/>
                <w:sz w:val="24"/>
                <w:szCs w:val="24"/>
              </w:rPr>
              <w:t>Установлена 1 причина</w:t>
            </w:r>
          </w:p>
        </w:tc>
        <w:tc>
          <w:tcPr>
            <w:tcW w:w="1808" w:type="dxa"/>
          </w:tcPr>
          <w:p w:rsidR="009D72FE" w:rsidRPr="00697D64" w:rsidRDefault="009D72FE" w:rsidP="00831A08">
            <w:pPr>
              <w:rPr>
                <w:rFonts w:ascii="Times New Roman" w:hAnsi="Times New Roman" w:cs="Times New Roman"/>
                <w:b/>
                <w:sz w:val="24"/>
                <w:szCs w:val="24"/>
              </w:rPr>
            </w:pPr>
            <w:r w:rsidRPr="00697D64">
              <w:rPr>
                <w:rFonts w:ascii="Times New Roman" w:hAnsi="Times New Roman" w:cs="Times New Roman"/>
                <w:b/>
                <w:sz w:val="24"/>
                <w:szCs w:val="24"/>
              </w:rPr>
              <w:t>1</w:t>
            </w:r>
          </w:p>
        </w:tc>
      </w:tr>
      <w:tr w:rsidR="009D72FE" w:rsidRPr="00697D64" w:rsidTr="007B7180">
        <w:tc>
          <w:tcPr>
            <w:tcW w:w="7757" w:type="dxa"/>
          </w:tcPr>
          <w:p w:rsidR="009D72FE" w:rsidRPr="00697D64" w:rsidRDefault="009D72FE" w:rsidP="00B2303D">
            <w:pPr>
              <w:spacing w:before="100" w:beforeAutospacing="1" w:after="100" w:afterAutospacing="1"/>
              <w:rPr>
                <w:rFonts w:ascii="Times New Roman" w:hAnsi="Times New Roman" w:cs="Times New Roman"/>
                <w:sz w:val="24"/>
                <w:szCs w:val="24"/>
              </w:rPr>
            </w:pPr>
            <w:r w:rsidRPr="00697D64">
              <w:rPr>
                <w:rFonts w:ascii="Times New Roman" w:hAnsi="Times New Roman" w:cs="Times New Roman"/>
                <w:sz w:val="24"/>
                <w:szCs w:val="24"/>
              </w:rPr>
              <w:t>Причины не установлены или установлены не верно</w:t>
            </w:r>
          </w:p>
        </w:tc>
        <w:tc>
          <w:tcPr>
            <w:tcW w:w="1808" w:type="dxa"/>
          </w:tcPr>
          <w:p w:rsidR="009D72FE" w:rsidRPr="00697D64" w:rsidRDefault="009D72FE" w:rsidP="00831A08">
            <w:pPr>
              <w:rPr>
                <w:rFonts w:ascii="Times New Roman" w:hAnsi="Times New Roman" w:cs="Times New Roman"/>
                <w:b/>
                <w:sz w:val="24"/>
                <w:szCs w:val="24"/>
              </w:rPr>
            </w:pPr>
            <w:r w:rsidRPr="00697D64">
              <w:rPr>
                <w:rFonts w:ascii="Times New Roman" w:hAnsi="Times New Roman" w:cs="Times New Roman"/>
                <w:b/>
                <w:sz w:val="24"/>
                <w:szCs w:val="24"/>
              </w:rPr>
              <w:t>0</w:t>
            </w:r>
          </w:p>
        </w:tc>
      </w:tr>
      <w:tr w:rsidR="009D72FE" w:rsidRPr="00697D64" w:rsidTr="007B7180">
        <w:tc>
          <w:tcPr>
            <w:tcW w:w="7757" w:type="dxa"/>
          </w:tcPr>
          <w:p w:rsidR="009D72FE" w:rsidRPr="00697D64" w:rsidRDefault="009D72FE" w:rsidP="00B2303D">
            <w:pPr>
              <w:spacing w:before="100" w:beforeAutospacing="1" w:after="100" w:afterAutospacing="1"/>
              <w:jc w:val="right"/>
              <w:rPr>
                <w:rFonts w:ascii="Times New Roman" w:hAnsi="Times New Roman" w:cs="Times New Roman"/>
                <w:b/>
                <w:sz w:val="24"/>
                <w:szCs w:val="24"/>
              </w:rPr>
            </w:pPr>
            <w:r w:rsidRPr="00697D64">
              <w:rPr>
                <w:rFonts w:ascii="Times New Roman" w:hAnsi="Times New Roman" w:cs="Times New Roman"/>
                <w:b/>
                <w:sz w:val="24"/>
                <w:szCs w:val="24"/>
              </w:rPr>
              <w:t>Итого (максимум)</w:t>
            </w:r>
          </w:p>
        </w:tc>
        <w:tc>
          <w:tcPr>
            <w:tcW w:w="1808" w:type="dxa"/>
          </w:tcPr>
          <w:p w:rsidR="009D72FE" w:rsidRPr="00697D64" w:rsidRDefault="009D72FE" w:rsidP="009D72FE">
            <w:pPr>
              <w:spacing w:before="100" w:beforeAutospacing="1" w:after="100" w:afterAutospacing="1"/>
              <w:rPr>
                <w:rFonts w:ascii="Times New Roman" w:hAnsi="Times New Roman" w:cs="Times New Roman"/>
                <w:b/>
                <w:sz w:val="24"/>
                <w:szCs w:val="24"/>
              </w:rPr>
            </w:pPr>
            <w:r w:rsidRPr="00697D64">
              <w:rPr>
                <w:rFonts w:ascii="Times New Roman" w:hAnsi="Times New Roman" w:cs="Times New Roman"/>
                <w:b/>
                <w:sz w:val="24"/>
                <w:szCs w:val="24"/>
              </w:rPr>
              <w:t>7</w:t>
            </w:r>
          </w:p>
        </w:tc>
      </w:tr>
    </w:tbl>
    <w:p w:rsidR="00D66FE7" w:rsidRDefault="00D66FE7" w:rsidP="00831A08">
      <w:pPr>
        <w:rPr>
          <w:rFonts w:ascii="Times New Roman" w:hAnsi="Times New Roman" w:cs="Times New Roman"/>
          <w:b/>
          <w:sz w:val="28"/>
          <w:szCs w:val="28"/>
        </w:rPr>
      </w:pPr>
    </w:p>
    <w:p w:rsidR="0012722F" w:rsidRDefault="0012722F" w:rsidP="0012722F">
      <w:pPr>
        <w:jc w:val="center"/>
        <w:rPr>
          <w:rFonts w:ascii="Times New Roman" w:hAnsi="Times New Roman" w:cs="Times New Roman"/>
          <w:b/>
          <w:sz w:val="28"/>
          <w:szCs w:val="28"/>
        </w:rPr>
      </w:pPr>
      <w:r>
        <w:rPr>
          <w:rFonts w:ascii="Times New Roman" w:hAnsi="Times New Roman" w:cs="Times New Roman"/>
          <w:b/>
          <w:sz w:val="28"/>
          <w:szCs w:val="28"/>
        </w:rPr>
        <w:t>Критерии перевода результатов в пятибалльную шкалу:</w:t>
      </w:r>
    </w:p>
    <w:p w:rsidR="00152428" w:rsidRPr="0012722F" w:rsidRDefault="0044728D" w:rsidP="00152428">
      <w:pPr>
        <w:spacing w:after="0"/>
        <w:jc w:val="both"/>
        <w:rPr>
          <w:rFonts w:ascii="Times New Roman" w:hAnsi="Times New Roman" w:cs="Times New Roman"/>
          <w:sz w:val="28"/>
          <w:szCs w:val="28"/>
        </w:rPr>
      </w:pPr>
      <w:r w:rsidRPr="0012722F">
        <w:rPr>
          <w:rFonts w:ascii="Times New Roman" w:hAnsi="Times New Roman" w:cs="Times New Roman"/>
          <w:sz w:val="28"/>
          <w:szCs w:val="28"/>
        </w:rPr>
        <w:t>7</w:t>
      </w:r>
      <w:r w:rsidR="00152428" w:rsidRPr="0012722F">
        <w:rPr>
          <w:rFonts w:ascii="Times New Roman" w:hAnsi="Times New Roman" w:cs="Times New Roman"/>
          <w:sz w:val="28"/>
          <w:szCs w:val="28"/>
        </w:rPr>
        <w:t xml:space="preserve"> - баллов  – «5»</w:t>
      </w:r>
    </w:p>
    <w:p w:rsidR="00152428" w:rsidRPr="0012722F" w:rsidRDefault="0044728D" w:rsidP="00152428">
      <w:pPr>
        <w:spacing w:after="0"/>
        <w:jc w:val="both"/>
        <w:rPr>
          <w:rFonts w:ascii="Times New Roman" w:hAnsi="Times New Roman" w:cs="Times New Roman"/>
          <w:sz w:val="28"/>
          <w:szCs w:val="28"/>
        </w:rPr>
      </w:pPr>
      <w:r w:rsidRPr="0012722F">
        <w:rPr>
          <w:rFonts w:ascii="Times New Roman" w:hAnsi="Times New Roman" w:cs="Times New Roman"/>
          <w:sz w:val="28"/>
          <w:szCs w:val="28"/>
        </w:rPr>
        <w:t>6 -</w:t>
      </w:r>
      <w:r w:rsidR="00152428" w:rsidRPr="0012722F">
        <w:rPr>
          <w:rFonts w:ascii="Times New Roman" w:hAnsi="Times New Roman" w:cs="Times New Roman"/>
          <w:sz w:val="28"/>
          <w:szCs w:val="28"/>
        </w:rPr>
        <w:t xml:space="preserve"> баллов – «4»</w:t>
      </w:r>
    </w:p>
    <w:p w:rsidR="00152428" w:rsidRPr="0012722F" w:rsidRDefault="00152428" w:rsidP="00152428">
      <w:pPr>
        <w:spacing w:after="0"/>
        <w:jc w:val="both"/>
        <w:rPr>
          <w:rFonts w:ascii="Times New Roman" w:hAnsi="Times New Roman" w:cs="Times New Roman"/>
          <w:sz w:val="28"/>
          <w:szCs w:val="28"/>
        </w:rPr>
      </w:pPr>
      <w:r w:rsidRPr="0012722F">
        <w:rPr>
          <w:rFonts w:ascii="Times New Roman" w:hAnsi="Times New Roman" w:cs="Times New Roman"/>
          <w:sz w:val="28"/>
          <w:szCs w:val="28"/>
        </w:rPr>
        <w:t>4 – 5 баллов – «3»</w:t>
      </w:r>
    </w:p>
    <w:p w:rsidR="00686071" w:rsidRPr="0012722F" w:rsidRDefault="00152428" w:rsidP="0044728D">
      <w:pPr>
        <w:spacing w:after="0"/>
        <w:jc w:val="both"/>
        <w:rPr>
          <w:rFonts w:ascii="Times New Roman" w:hAnsi="Times New Roman" w:cs="Times New Roman"/>
          <w:sz w:val="28"/>
          <w:szCs w:val="28"/>
        </w:rPr>
      </w:pPr>
      <w:r w:rsidRPr="0012722F">
        <w:rPr>
          <w:rFonts w:ascii="Times New Roman" w:hAnsi="Times New Roman" w:cs="Times New Roman"/>
          <w:sz w:val="28"/>
          <w:szCs w:val="28"/>
        </w:rPr>
        <w:t>Мен</w:t>
      </w:r>
      <w:r w:rsidR="0012722F" w:rsidRPr="0012722F">
        <w:rPr>
          <w:rFonts w:ascii="Times New Roman" w:hAnsi="Times New Roman" w:cs="Times New Roman"/>
          <w:sz w:val="28"/>
          <w:szCs w:val="28"/>
        </w:rPr>
        <w:t xml:space="preserve">ее </w:t>
      </w:r>
      <w:r w:rsidRPr="0012722F">
        <w:rPr>
          <w:rFonts w:ascii="Times New Roman" w:hAnsi="Times New Roman" w:cs="Times New Roman"/>
          <w:sz w:val="28"/>
          <w:szCs w:val="28"/>
        </w:rPr>
        <w:t>4</w:t>
      </w:r>
      <w:r w:rsidR="0012722F" w:rsidRPr="0012722F">
        <w:rPr>
          <w:rFonts w:ascii="Times New Roman" w:hAnsi="Times New Roman" w:cs="Times New Roman"/>
          <w:sz w:val="28"/>
          <w:szCs w:val="28"/>
        </w:rPr>
        <w:t>-х баллов</w:t>
      </w:r>
      <w:r w:rsidRPr="0012722F">
        <w:rPr>
          <w:rFonts w:ascii="Times New Roman" w:hAnsi="Times New Roman" w:cs="Times New Roman"/>
          <w:sz w:val="28"/>
          <w:szCs w:val="28"/>
        </w:rPr>
        <w:t xml:space="preserve"> – «2»</w:t>
      </w:r>
    </w:p>
    <w:p w:rsidR="0044728D" w:rsidRDefault="0044728D" w:rsidP="0044728D">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1</w:t>
      </w:r>
    </w:p>
    <w:p w:rsidR="00686071" w:rsidRDefault="00697D64" w:rsidP="0044728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Примерный перечень п</w:t>
      </w:r>
      <w:r w:rsidR="0044728D">
        <w:rPr>
          <w:rFonts w:ascii="Times New Roman" w:eastAsia="Calibri" w:hAnsi="Times New Roman" w:cs="Times New Roman"/>
          <w:b/>
          <w:sz w:val="28"/>
          <w:szCs w:val="28"/>
        </w:rPr>
        <w:t>редметны</w:t>
      </w:r>
      <w:r>
        <w:rPr>
          <w:rFonts w:ascii="Times New Roman" w:eastAsia="Calibri" w:hAnsi="Times New Roman" w:cs="Times New Roman"/>
          <w:b/>
          <w:sz w:val="28"/>
          <w:szCs w:val="28"/>
        </w:rPr>
        <w:t>х</w:t>
      </w:r>
      <w:r w:rsidR="0044728D">
        <w:rPr>
          <w:rFonts w:ascii="Times New Roman" w:eastAsia="Calibri" w:hAnsi="Times New Roman" w:cs="Times New Roman"/>
          <w:b/>
          <w:sz w:val="28"/>
          <w:szCs w:val="28"/>
        </w:rPr>
        <w:t xml:space="preserve"> результат</w:t>
      </w:r>
      <w:r>
        <w:rPr>
          <w:rFonts w:ascii="Times New Roman" w:eastAsia="Calibri" w:hAnsi="Times New Roman" w:cs="Times New Roman"/>
          <w:b/>
          <w:sz w:val="28"/>
          <w:szCs w:val="28"/>
        </w:rPr>
        <w:t>ов</w:t>
      </w:r>
      <w:r w:rsidR="0044728D">
        <w:rPr>
          <w:rFonts w:ascii="Times New Roman" w:eastAsia="Calibri" w:hAnsi="Times New Roman" w:cs="Times New Roman"/>
          <w:b/>
          <w:sz w:val="28"/>
          <w:szCs w:val="28"/>
        </w:rPr>
        <w:t xml:space="preserve"> по формированию умения устанавливать причинно-следственные связи на уроках истории в основной  школе</w:t>
      </w:r>
    </w:p>
    <w:tbl>
      <w:tblPr>
        <w:tblStyle w:val="a6"/>
        <w:tblW w:w="9901" w:type="dxa"/>
        <w:tblLook w:val="04A0" w:firstRow="1" w:lastRow="0" w:firstColumn="1" w:lastColumn="0" w:noHBand="0" w:noVBand="1"/>
      </w:tblPr>
      <w:tblGrid>
        <w:gridCol w:w="2165"/>
        <w:gridCol w:w="7736"/>
      </w:tblGrid>
      <w:tr w:rsidR="0044728D" w:rsidTr="009F5EA3">
        <w:trPr>
          <w:trHeight w:val="398"/>
        </w:trPr>
        <w:tc>
          <w:tcPr>
            <w:tcW w:w="2165" w:type="dxa"/>
          </w:tcPr>
          <w:p w:rsidR="0044728D" w:rsidRPr="00697D64" w:rsidRDefault="0044728D" w:rsidP="0044728D">
            <w:pPr>
              <w:jc w:val="center"/>
              <w:rPr>
                <w:rFonts w:ascii="Times New Roman" w:eastAsia="Calibri" w:hAnsi="Times New Roman" w:cs="Times New Roman"/>
                <w:b/>
                <w:i/>
                <w:sz w:val="24"/>
                <w:szCs w:val="24"/>
              </w:rPr>
            </w:pPr>
            <w:r w:rsidRPr="00697D64">
              <w:rPr>
                <w:rFonts w:ascii="Times New Roman" w:eastAsia="Calibri" w:hAnsi="Times New Roman" w:cs="Times New Roman"/>
                <w:b/>
                <w:i/>
                <w:sz w:val="24"/>
                <w:szCs w:val="24"/>
              </w:rPr>
              <w:t>Класс</w:t>
            </w:r>
          </w:p>
        </w:tc>
        <w:tc>
          <w:tcPr>
            <w:tcW w:w="7736" w:type="dxa"/>
          </w:tcPr>
          <w:p w:rsidR="0044728D" w:rsidRPr="00697D64" w:rsidRDefault="0044728D" w:rsidP="0044728D">
            <w:pPr>
              <w:jc w:val="center"/>
              <w:rPr>
                <w:rFonts w:ascii="Times New Roman" w:eastAsia="Calibri" w:hAnsi="Times New Roman" w:cs="Times New Roman"/>
                <w:b/>
                <w:i/>
                <w:sz w:val="24"/>
                <w:szCs w:val="24"/>
              </w:rPr>
            </w:pPr>
            <w:r w:rsidRPr="00697D64">
              <w:rPr>
                <w:rFonts w:ascii="Times New Roman" w:eastAsia="Calibri" w:hAnsi="Times New Roman" w:cs="Times New Roman"/>
                <w:b/>
                <w:i/>
                <w:sz w:val="24"/>
                <w:szCs w:val="24"/>
              </w:rPr>
              <w:t>Предметные результаты</w:t>
            </w:r>
          </w:p>
        </w:tc>
      </w:tr>
      <w:tr w:rsidR="0044728D" w:rsidTr="00697D64">
        <w:trPr>
          <w:trHeight w:val="937"/>
        </w:trPr>
        <w:tc>
          <w:tcPr>
            <w:tcW w:w="2165" w:type="dxa"/>
          </w:tcPr>
          <w:p w:rsidR="0044728D" w:rsidRPr="00697D64" w:rsidRDefault="0044728D" w:rsidP="0044728D">
            <w:pPr>
              <w:jc w:val="center"/>
              <w:rPr>
                <w:rFonts w:ascii="Times New Roman" w:eastAsia="Calibri" w:hAnsi="Times New Roman" w:cs="Times New Roman"/>
                <w:b/>
                <w:sz w:val="24"/>
                <w:szCs w:val="24"/>
              </w:rPr>
            </w:pPr>
            <w:r w:rsidRPr="00697D64">
              <w:rPr>
                <w:rFonts w:ascii="Times New Roman" w:eastAsia="Calibri" w:hAnsi="Times New Roman" w:cs="Times New Roman"/>
                <w:b/>
                <w:sz w:val="24"/>
                <w:szCs w:val="24"/>
              </w:rPr>
              <w:t>5 класс</w:t>
            </w:r>
          </w:p>
        </w:tc>
        <w:tc>
          <w:tcPr>
            <w:tcW w:w="7736" w:type="dxa"/>
          </w:tcPr>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1. Умение выстраивать последовательность событий и явлений.</w:t>
            </w:r>
          </w:p>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2. Различать причины и следствия.</w:t>
            </w:r>
          </w:p>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 xml:space="preserve">3. Умение устанавливать причинно-следственные связи внутри события. </w:t>
            </w:r>
          </w:p>
          <w:p w:rsidR="0044728D" w:rsidRPr="00697D64" w:rsidRDefault="0044728D" w:rsidP="0044728D">
            <w:pPr>
              <w:jc w:val="center"/>
              <w:rPr>
                <w:rFonts w:ascii="Times New Roman" w:eastAsia="Calibri" w:hAnsi="Times New Roman" w:cs="Times New Roman"/>
                <w:b/>
                <w:sz w:val="24"/>
                <w:szCs w:val="24"/>
              </w:rPr>
            </w:pPr>
          </w:p>
        </w:tc>
      </w:tr>
      <w:tr w:rsidR="0044728D" w:rsidTr="00697D64">
        <w:trPr>
          <w:trHeight w:val="1222"/>
        </w:trPr>
        <w:tc>
          <w:tcPr>
            <w:tcW w:w="2165" w:type="dxa"/>
          </w:tcPr>
          <w:p w:rsidR="0044728D" w:rsidRPr="00697D64" w:rsidRDefault="0044728D" w:rsidP="0044728D">
            <w:pPr>
              <w:jc w:val="center"/>
              <w:rPr>
                <w:rFonts w:ascii="Times New Roman" w:eastAsia="Calibri" w:hAnsi="Times New Roman" w:cs="Times New Roman"/>
                <w:b/>
                <w:sz w:val="24"/>
                <w:szCs w:val="24"/>
              </w:rPr>
            </w:pPr>
            <w:r w:rsidRPr="00697D64">
              <w:rPr>
                <w:rFonts w:ascii="Times New Roman" w:eastAsia="Calibri" w:hAnsi="Times New Roman" w:cs="Times New Roman"/>
                <w:b/>
                <w:sz w:val="24"/>
                <w:szCs w:val="24"/>
              </w:rPr>
              <w:t>6 класс</w:t>
            </w:r>
          </w:p>
        </w:tc>
        <w:tc>
          <w:tcPr>
            <w:tcW w:w="7736" w:type="dxa"/>
          </w:tcPr>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1.Умение устанавливать причинно-следственные связи между событиями.</w:t>
            </w:r>
          </w:p>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2. Различать причины и предпосылки.</w:t>
            </w:r>
          </w:p>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 xml:space="preserve">3. Создание знаковой модели причинно-следственной связи. </w:t>
            </w:r>
          </w:p>
          <w:p w:rsidR="0044728D" w:rsidRPr="00697D64" w:rsidRDefault="0044728D" w:rsidP="009F5EA3">
            <w:pPr>
              <w:rPr>
                <w:rFonts w:ascii="Times New Roman" w:eastAsia="Calibri" w:hAnsi="Times New Roman" w:cs="Times New Roman"/>
                <w:b/>
                <w:sz w:val="24"/>
                <w:szCs w:val="24"/>
              </w:rPr>
            </w:pPr>
          </w:p>
        </w:tc>
      </w:tr>
      <w:tr w:rsidR="0044728D" w:rsidTr="00697D64">
        <w:trPr>
          <w:trHeight w:val="1368"/>
        </w:trPr>
        <w:tc>
          <w:tcPr>
            <w:tcW w:w="2165" w:type="dxa"/>
          </w:tcPr>
          <w:p w:rsidR="0044728D" w:rsidRPr="00697D64" w:rsidRDefault="0044728D" w:rsidP="0044728D">
            <w:pPr>
              <w:jc w:val="center"/>
              <w:rPr>
                <w:rFonts w:ascii="Times New Roman" w:eastAsia="Calibri" w:hAnsi="Times New Roman" w:cs="Times New Roman"/>
                <w:b/>
                <w:sz w:val="24"/>
                <w:szCs w:val="24"/>
              </w:rPr>
            </w:pPr>
            <w:r w:rsidRPr="00697D64">
              <w:rPr>
                <w:rFonts w:ascii="Times New Roman" w:eastAsia="Calibri" w:hAnsi="Times New Roman" w:cs="Times New Roman"/>
                <w:b/>
                <w:sz w:val="24"/>
                <w:szCs w:val="24"/>
              </w:rPr>
              <w:t>7 класс</w:t>
            </w:r>
          </w:p>
        </w:tc>
        <w:tc>
          <w:tcPr>
            <w:tcW w:w="7736" w:type="dxa"/>
          </w:tcPr>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1. Умение устанавливать причинно-следственные связи между событиями и явлениями</w:t>
            </w:r>
          </w:p>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2. Умение различать причину и повод</w:t>
            </w:r>
          </w:p>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 xml:space="preserve">3. Умение различать </w:t>
            </w:r>
            <w:proofErr w:type="gramStart"/>
            <w:r w:rsidRPr="00697D64">
              <w:rPr>
                <w:rFonts w:ascii="Times New Roman" w:eastAsia="Calibri" w:hAnsi="Times New Roman" w:cs="Times New Roman"/>
                <w:bCs/>
                <w:sz w:val="24"/>
                <w:szCs w:val="24"/>
              </w:rPr>
              <w:t>главную</w:t>
            </w:r>
            <w:proofErr w:type="gramEnd"/>
            <w:r w:rsidRPr="00697D64">
              <w:rPr>
                <w:rFonts w:ascii="Times New Roman" w:eastAsia="Calibri" w:hAnsi="Times New Roman" w:cs="Times New Roman"/>
                <w:bCs/>
                <w:sz w:val="24"/>
                <w:szCs w:val="24"/>
              </w:rPr>
              <w:t xml:space="preserve"> и второстепенные причины. </w:t>
            </w:r>
          </w:p>
          <w:p w:rsidR="0044728D" w:rsidRPr="00697D64" w:rsidRDefault="0044728D" w:rsidP="009F5EA3">
            <w:pPr>
              <w:rPr>
                <w:rFonts w:ascii="Times New Roman" w:eastAsia="Calibri" w:hAnsi="Times New Roman" w:cs="Times New Roman"/>
                <w:b/>
                <w:sz w:val="24"/>
                <w:szCs w:val="24"/>
              </w:rPr>
            </w:pPr>
          </w:p>
        </w:tc>
      </w:tr>
      <w:tr w:rsidR="0044728D" w:rsidTr="00697D64">
        <w:trPr>
          <w:trHeight w:val="556"/>
        </w:trPr>
        <w:tc>
          <w:tcPr>
            <w:tcW w:w="2165" w:type="dxa"/>
          </w:tcPr>
          <w:p w:rsidR="0044728D" w:rsidRPr="00697D64" w:rsidRDefault="0044728D" w:rsidP="0044728D">
            <w:pPr>
              <w:jc w:val="center"/>
              <w:rPr>
                <w:rFonts w:ascii="Times New Roman" w:eastAsia="Calibri" w:hAnsi="Times New Roman" w:cs="Times New Roman"/>
                <w:b/>
                <w:sz w:val="24"/>
                <w:szCs w:val="24"/>
              </w:rPr>
            </w:pPr>
            <w:r w:rsidRPr="00697D64">
              <w:rPr>
                <w:rFonts w:ascii="Times New Roman" w:eastAsia="Calibri" w:hAnsi="Times New Roman" w:cs="Times New Roman"/>
                <w:b/>
                <w:sz w:val="24"/>
                <w:szCs w:val="24"/>
              </w:rPr>
              <w:t>8 класс</w:t>
            </w:r>
          </w:p>
        </w:tc>
        <w:tc>
          <w:tcPr>
            <w:tcW w:w="7736" w:type="dxa"/>
          </w:tcPr>
          <w:p w:rsidR="0044728D"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 xml:space="preserve">1. Выделять комплекс причин явлений и процессов: причины, предпосылки, мотивы. </w:t>
            </w:r>
          </w:p>
        </w:tc>
      </w:tr>
      <w:tr w:rsidR="0044728D" w:rsidRPr="009F5EA3" w:rsidTr="00697D64">
        <w:trPr>
          <w:trHeight w:val="752"/>
        </w:trPr>
        <w:tc>
          <w:tcPr>
            <w:tcW w:w="2165" w:type="dxa"/>
          </w:tcPr>
          <w:p w:rsidR="0044728D" w:rsidRPr="00697D64" w:rsidRDefault="0044728D" w:rsidP="0044728D">
            <w:pPr>
              <w:jc w:val="center"/>
              <w:rPr>
                <w:rFonts w:ascii="Times New Roman" w:eastAsia="Calibri" w:hAnsi="Times New Roman" w:cs="Times New Roman"/>
                <w:b/>
                <w:sz w:val="24"/>
                <w:szCs w:val="24"/>
              </w:rPr>
            </w:pPr>
            <w:r w:rsidRPr="00697D64">
              <w:rPr>
                <w:rFonts w:ascii="Times New Roman" w:eastAsia="Calibri" w:hAnsi="Times New Roman" w:cs="Times New Roman"/>
                <w:b/>
                <w:sz w:val="24"/>
                <w:szCs w:val="24"/>
              </w:rPr>
              <w:t>9 класс</w:t>
            </w:r>
          </w:p>
        </w:tc>
        <w:tc>
          <w:tcPr>
            <w:tcW w:w="7736" w:type="dxa"/>
          </w:tcPr>
          <w:p w:rsidR="009F5EA3"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1. Умение устанавливать причинно-следственные связи между самостоятельно выделенными явлениями.</w:t>
            </w:r>
          </w:p>
          <w:p w:rsidR="0044728D" w:rsidRPr="00697D64" w:rsidRDefault="009F5EA3" w:rsidP="009F5EA3">
            <w:pPr>
              <w:rPr>
                <w:rFonts w:ascii="Times New Roman" w:eastAsia="Calibri" w:hAnsi="Times New Roman" w:cs="Times New Roman"/>
                <w:sz w:val="24"/>
                <w:szCs w:val="24"/>
              </w:rPr>
            </w:pPr>
            <w:r w:rsidRPr="00697D64">
              <w:rPr>
                <w:rFonts w:ascii="Times New Roman" w:eastAsia="Calibri" w:hAnsi="Times New Roman" w:cs="Times New Roman"/>
                <w:bCs/>
                <w:sz w:val="24"/>
                <w:szCs w:val="24"/>
              </w:rPr>
              <w:t xml:space="preserve">2. Понятие </w:t>
            </w:r>
            <w:proofErr w:type="gramStart"/>
            <w:r w:rsidRPr="00697D64">
              <w:rPr>
                <w:rFonts w:ascii="Times New Roman" w:eastAsia="Calibri" w:hAnsi="Times New Roman" w:cs="Times New Roman"/>
                <w:bCs/>
                <w:sz w:val="24"/>
                <w:szCs w:val="24"/>
              </w:rPr>
              <w:t>случайного</w:t>
            </w:r>
            <w:proofErr w:type="gramEnd"/>
            <w:r w:rsidRPr="00697D64">
              <w:rPr>
                <w:rFonts w:ascii="Times New Roman" w:eastAsia="Calibri" w:hAnsi="Times New Roman" w:cs="Times New Roman"/>
                <w:bCs/>
                <w:sz w:val="24"/>
                <w:szCs w:val="24"/>
              </w:rPr>
              <w:t xml:space="preserve"> и закономерного в истории. </w:t>
            </w:r>
          </w:p>
        </w:tc>
      </w:tr>
    </w:tbl>
    <w:p w:rsidR="009E0AB8" w:rsidRDefault="009E0AB8" w:rsidP="00654737">
      <w:pPr>
        <w:rPr>
          <w:rFonts w:ascii="Times New Roman" w:eastAsia="Calibri" w:hAnsi="Times New Roman" w:cs="Times New Roman"/>
          <w:b/>
          <w:sz w:val="28"/>
          <w:szCs w:val="28"/>
        </w:rPr>
      </w:pPr>
    </w:p>
    <w:sectPr w:rsidR="009E0AB8" w:rsidSect="00D664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C4" w:rsidRDefault="00A66CC4" w:rsidP="0044728D">
      <w:pPr>
        <w:spacing w:after="0" w:line="240" w:lineRule="auto"/>
      </w:pPr>
      <w:r>
        <w:separator/>
      </w:r>
    </w:p>
  </w:endnote>
  <w:endnote w:type="continuationSeparator" w:id="0">
    <w:p w:rsidR="00A66CC4" w:rsidRDefault="00A66CC4" w:rsidP="0044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C4" w:rsidRDefault="00A66CC4" w:rsidP="0044728D">
      <w:pPr>
        <w:spacing w:after="0" w:line="240" w:lineRule="auto"/>
      </w:pPr>
      <w:r>
        <w:separator/>
      </w:r>
    </w:p>
  </w:footnote>
  <w:footnote w:type="continuationSeparator" w:id="0">
    <w:p w:rsidR="00A66CC4" w:rsidRDefault="00A66CC4" w:rsidP="00447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7611"/>
    <w:multiLevelType w:val="hybridMultilevel"/>
    <w:tmpl w:val="D168FF1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E5B33A5"/>
    <w:multiLevelType w:val="hybridMultilevel"/>
    <w:tmpl w:val="0CF6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EB5051"/>
    <w:multiLevelType w:val="hybridMultilevel"/>
    <w:tmpl w:val="48D815F2"/>
    <w:lvl w:ilvl="0" w:tplc="C7D00A38">
      <w:start w:val="1"/>
      <w:numFmt w:val="decimal"/>
      <w:lvlText w:val="%1)"/>
      <w:lvlJc w:val="left"/>
      <w:pPr>
        <w:ind w:left="1080" w:hanging="360"/>
      </w:pPr>
      <w:rPr>
        <w:rFonts w:eastAsiaTheme="minorHAns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C6504F0"/>
    <w:multiLevelType w:val="hybridMultilevel"/>
    <w:tmpl w:val="63B0C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213FCF"/>
    <w:multiLevelType w:val="hybridMultilevel"/>
    <w:tmpl w:val="1D941AA6"/>
    <w:lvl w:ilvl="0" w:tplc="DCE24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427C1"/>
    <w:multiLevelType w:val="hybridMultilevel"/>
    <w:tmpl w:val="0B54F082"/>
    <w:lvl w:ilvl="0" w:tplc="55587F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009C"/>
    <w:rsid w:val="000C2BAA"/>
    <w:rsid w:val="000F03C8"/>
    <w:rsid w:val="00106831"/>
    <w:rsid w:val="00111B33"/>
    <w:rsid w:val="0012722F"/>
    <w:rsid w:val="0015173F"/>
    <w:rsid w:val="00152428"/>
    <w:rsid w:val="00166718"/>
    <w:rsid w:val="001A2DB3"/>
    <w:rsid w:val="001E4F21"/>
    <w:rsid w:val="00201198"/>
    <w:rsid w:val="002A2A23"/>
    <w:rsid w:val="002A3EDF"/>
    <w:rsid w:val="002C1CD9"/>
    <w:rsid w:val="002F5CAC"/>
    <w:rsid w:val="00355A41"/>
    <w:rsid w:val="003A065A"/>
    <w:rsid w:val="003B3390"/>
    <w:rsid w:val="0044728D"/>
    <w:rsid w:val="004D7155"/>
    <w:rsid w:val="004F794A"/>
    <w:rsid w:val="005B1D41"/>
    <w:rsid w:val="0064056D"/>
    <w:rsid w:val="00654737"/>
    <w:rsid w:val="00686071"/>
    <w:rsid w:val="00697D64"/>
    <w:rsid w:val="007170B4"/>
    <w:rsid w:val="007B7180"/>
    <w:rsid w:val="00831A08"/>
    <w:rsid w:val="008B79CE"/>
    <w:rsid w:val="008E149E"/>
    <w:rsid w:val="00914F06"/>
    <w:rsid w:val="009D72FE"/>
    <w:rsid w:val="009E0AB8"/>
    <w:rsid w:val="009F5EA3"/>
    <w:rsid w:val="00A66CC4"/>
    <w:rsid w:val="00A8165A"/>
    <w:rsid w:val="00A943C9"/>
    <w:rsid w:val="00AD4042"/>
    <w:rsid w:val="00B32364"/>
    <w:rsid w:val="00B80FE5"/>
    <w:rsid w:val="00BB009C"/>
    <w:rsid w:val="00C5214D"/>
    <w:rsid w:val="00C92B1A"/>
    <w:rsid w:val="00CD6AAA"/>
    <w:rsid w:val="00D27167"/>
    <w:rsid w:val="00D53017"/>
    <w:rsid w:val="00D664F9"/>
    <w:rsid w:val="00D66FE7"/>
    <w:rsid w:val="00E57216"/>
    <w:rsid w:val="00F85314"/>
    <w:rsid w:val="00FB65DC"/>
    <w:rsid w:val="00FC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
    <w:name w:val="osnov"/>
    <w:basedOn w:val="a"/>
    <w:rsid w:val="00BB0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сновной текст Знак"/>
    <w:link w:val="a4"/>
    <w:rsid w:val="00BB009C"/>
    <w:rPr>
      <w:shd w:val="clear" w:color="auto" w:fill="FFFFFF"/>
    </w:rPr>
  </w:style>
  <w:style w:type="paragraph" w:styleId="a4">
    <w:name w:val="Body Text"/>
    <w:basedOn w:val="a"/>
    <w:link w:val="a3"/>
    <w:rsid w:val="00BB009C"/>
    <w:pPr>
      <w:shd w:val="clear" w:color="auto" w:fill="FFFFFF"/>
      <w:spacing w:after="120" w:line="211" w:lineRule="exact"/>
      <w:jc w:val="right"/>
    </w:pPr>
  </w:style>
  <w:style w:type="character" w:customStyle="1" w:styleId="1">
    <w:name w:val="Основной текст Знак1"/>
    <w:basedOn w:val="a0"/>
    <w:uiPriority w:val="99"/>
    <w:semiHidden/>
    <w:rsid w:val="00BB009C"/>
  </w:style>
  <w:style w:type="character" w:customStyle="1" w:styleId="1TrebuchetMS145pt">
    <w:name w:val="Заголовок №1 + Trebuchet MS;14;5 pt"/>
    <w:basedOn w:val="a0"/>
    <w:rsid w:val="00BB009C"/>
    <w:rPr>
      <w:rFonts w:ascii="Trebuchet MS" w:eastAsia="Trebuchet MS" w:hAnsi="Trebuchet MS" w:cs="Trebuchet MS"/>
      <w:b w:val="0"/>
      <w:bCs w:val="0"/>
      <w:i w:val="0"/>
      <w:iCs w:val="0"/>
      <w:smallCaps w:val="0"/>
      <w:strike w:val="0"/>
      <w:spacing w:val="0"/>
      <w:sz w:val="29"/>
      <w:szCs w:val="29"/>
    </w:rPr>
  </w:style>
  <w:style w:type="paragraph" w:styleId="a5">
    <w:name w:val="List Paragraph"/>
    <w:basedOn w:val="a"/>
    <w:uiPriority w:val="34"/>
    <w:qFormat/>
    <w:rsid w:val="008E149E"/>
    <w:pPr>
      <w:ind w:left="720"/>
      <w:contextualSpacing/>
    </w:pPr>
  </w:style>
  <w:style w:type="table" w:styleId="a6">
    <w:name w:val="Table Grid"/>
    <w:basedOn w:val="a1"/>
    <w:uiPriority w:val="59"/>
    <w:rsid w:val="006860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4472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4728D"/>
  </w:style>
  <w:style w:type="paragraph" w:styleId="a9">
    <w:name w:val="footer"/>
    <w:basedOn w:val="a"/>
    <w:link w:val="aa"/>
    <w:uiPriority w:val="99"/>
    <w:semiHidden/>
    <w:unhideWhenUsed/>
    <w:rsid w:val="0044728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4728D"/>
  </w:style>
  <w:style w:type="paragraph" w:styleId="ab">
    <w:name w:val="Normal (Web)"/>
    <w:basedOn w:val="a"/>
    <w:uiPriority w:val="99"/>
    <w:semiHidden/>
    <w:unhideWhenUsed/>
    <w:rsid w:val="009F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530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0207">
      <w:bodyDiv w:val="1"/>
      <w:marLeft w:val="0"/>
      <w:marRight w:val="0"/>
      <w:marTop w:val="0"/>
      <w:marBottom w:val="0"/>
      <w:divBdr>
        <w:top w:val="none" w:sz="0" w:space="0" w:color="auto"/>
        <w:left w:val="none" w:sz="0" w:space="0" w:color="auto"/>
        <w:bottom w:val="none" w:sz="0" w:space="0" w:color="auto"/>
        <w:right w:val="none" w:sz="0" w:space="0" w:color="auto"/>
      </w:divBdr>
    </w:div>
    <w:div w:id="789008996">
      <w:bodyDiv w:val="1"/>
      <w:marLeft w:val="0"/>
      <w:marRight w:val="0"/>
      <w:marTop w:val="0"/>
      <w:marBottom w:val="0"/>
      <w:divBdr>
        <w:top w:val="none" w:sz="0" w:space="0" w:color="auto"/>
        <w:left w:val="none" w:sz="0" w:space="0" w:color="auto"/>
        <w:bottom w:val="none" w:sz="0" w:space="0" w:color="auto"/>
        <w:right w:val="none" w:sz="0" w:space="0" w:color="auto"/>
      </w:divBdr>
    </w:div>
    <w:div w:id="961808053">
      <w:bodyDiv w:val="1"/>
      <w:marLeft w:val="0"/>
      <w:marRight w:val="0"/>
      <w:marTop w:val="0"/>
      <w:marBottom w:val="0"/>
      <w:divBdr>
        <w:top w:val="none" w:sz="0" w:space="0" w:color="auto"/>
        <w:left w:val="none" w:sz="0" w:space="0" w:color="auto"/>
        <w:bottom w:val="none" w:sz="0" w:space="0" w:color="auto"/>
        <w:right w:val="none" w:sz="0" w:space="0" w:color="auto"/>
      </w:divBdr>
    </w:div>
    <w:div w:id="1154488474">
      <w:bodyDiv w:val="1"/>
      <w:marLeft w:val="0"/>
      <w:marRight w:val="0"/>
      <w:marTop w:val="0"/>
      <w:marBottom w:val="0"/>
      <w:divBdr>
        <w:top w:val="none" w:sz="0" w:space="0" w:color="auto"/>
        <w:left w:val="none" w:sz="0" w:space="0" w:color="auto"/>
        <w:bottom w:val="none" w:sz="0" w:space="0" w:color="auto"/>
        <w:right w:val="none" w:sz="0" w:space="0" w:color="auto"/>
      </w:divBdr>
    </w:div>
    <w:div w:id="1190217598">
      <w:bodyDiv w:val="1"/>
      <w:marLeft w:val="0"/>
      <w:marRight w:val="0"/>
      <w:marTop w:val="0"/>
      <w:marBottom w:val="0"/>
      <w:divBdr>
        <w:top w:val="none" w:sz="0" w:space="0" w:color="auto"/>
        <w:left w:val="none" w:sz="0" w:space="0" w:color="auto"/>
        <w:bottom w:val="none" w:sz="0" w:space="0" w:color="auto"/>
        <w:right w:val="none" w:sz="0" w:space="0" w:color="auto"/>
      </w:divBdr>
    </w:div>
    <w:div w:id="1959330559">
      <w:bodyDiv w:val="1"/>
      <w:marLeft w:val="0"/>
      <w:marRight w:val="0"/>
      <w:marTop w:val="0"/>
      <w:marBottom w:val="0"/>
      <w:divBdr>
        <w:top w:val="none" w:sz="0" w:space="0" w:color="auto"/>
        <w:left w:val="none" w:sz="0" w:space="0" w:color="auto"/>
        <w:bottom w:val="none" w:sz="0" w:space="0" w:color="auto"/>
        <w:right w:val="none" w:sz="0" w:space="0" w:color="auto"/>
      </w:divBdr>
    </w:div>
    <w:div w:id="2028672349">
      <w:bodyDiv w:val="1"/>
      <w:marLeft w:val="0"/>
      <w:marRight w:val="0"/>
      <w:marTop w:val="0"/>
      <w:marBottom w:val="0"/>
      <w:divBdr>
        <w:top w:val="none" w:sz="0" w:space="0" w:color="auto"/>
        <w:left w:val="none" w:sz="0" w:space="0" w:color="auto"/>
        <w:bottom w:val="none" w:sz="0" w:space="0" w:color="auto"/>
        <w:right w:val="none" w:sz="0" w:space="0" w:color="auto"/>
      </w:divBdr>
    </w:div>
    <w:div w:id="20311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94C05-BE79-4B68-931F-74AE1DF0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User</cp:lastModifiedBy>
  <cp:revision>25</cp:revision>
  <dcterms:created xsi:type="dcterms:W3CDTF">2017-10-31T10:32:00Z</dcterms:created>
  <dcterms:modified xsi:type="dcterms:W3CDTF">2017-12-18T07:00:00Z</dcterms:modified>
</cp:coreProperties>
</file>